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66" w:rsidRPr="00353F4F" w:rsidRDefault="00667A66" w:rsidP="00353F4F">
      <w:pPr>
        <w:pStyle w:val="Ttulo2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353F4F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REUNIÃO ORDINÁRIA DE 4 DE FEVEREIRO DE 2.020.</w:t>
      </w:r>
    </w:p>
    <w:p w:rsidR="00FB7A02" w:rsidRPr="00353F4F" w:rsidRDefault="00667A66" w:rsidP="00353F4F">
      <w:pPr>
        <w:jc w:val="both"/>
        <w:rPr>
          <w:rStyle w:val="CitaoHTML"/>
          <w:color w:val="auto"/>
          <w:sz w:val="32"/>
          <w:szCs w:val="32"/>
        </w:rPr>
      </w:pPr>
      <w:r w:rsidRPr="00353F4F">
        <w:rPr>
          <w:b/>
          <w:sz w:val="32"/>
          <w:szCs w:val="32"/>
          <w:u w:val="single"/>
        </w:rPr>
        <w:t>ATA Nº 01/2.020</w:t>
      </w:r>
      <w:r w:rsidRPr="00353F4F">
        <w:rPr>
          <w:sz w:val="32"/>
          <w:szCs w:val="32"/>
        </w:rPr>
        <w:t xml:space="preserve"> – Aos q</w:t>
      </w:r>
      <w:r w:rsidR="00353F4F">
        <w:rPr>
          <w:sz w:val="32"/>
          <w:szCs w:val="32"/>
        </w:rPr>
        <w:t>uatro dias do mês de fevereiro,</w:t>
      </w:r>
      <w:r w:rsidRPr="00353F4F">
        <w:rPr>
          <w:sz w:val="32"/>
          <w:szCs w:val="32"/>
        </w:rPr>
        <w:t xml:space="preserve"> do ano de dois mil e vinte, às catorze horas e quarenta e cinco minutos, na sala de reuniões da Secretaria do Tri</w:t>
      </w:r>
      <w:r w:rsidR="00F74B3F">
        <w:rPr>
          <w:sz w:val="32"/>
          <w:szCs w:val="32"/>
        </w:rPr>
        <w:t>bunal de Contas da União, sito</w:t>
      </w:r>
      <w:r w:rsidR="00353F4F">
        <w:rPr>
          <w:sz w:val="32"/>
          <w:szCs w:val="32"/>
        </w:rPr>
        <w:t xml:space="preserve"> </w:t>
      </w:r>
      <w:r w:rsidRPr="00353F4F">
        <w:rPr>
          <w:sz w:val="32"/>
          <w:szCs w:val="32"/>
        </w:rPr>
        <w:t xml:space="preserve">na Av. Dom Antônio Brandão, 326 – Farol - nesta cidade, compareceram os seguintes membros: </w:t>
      </w:r>
      <w:r w:rsidR="00DB5206" w:rsidRPr="00353F4F">
        <w:rPr>
          <w:sz w:val="32"/>
          <w:szCs w:val="32"/>
        </w:rPr>
        <w:t xml:space="preserve">Srs. </w:t>
      </w:r>
      <w:r w:rsidR="00CB4394" w:rsidRPr="00353F4F">
        <w:rPr>
          <w:sz w:val="32"/>
          <w:szCs w:val="32"/>
        </w:rPr>
        <w:t xml:space="preserve"> </w:t>
      </w:r>
      <w:proofErr w:type="spellStart"/>
      <w:r w:rsidR="00CB4394" w:rsidRPr="00353F4F">
        <w:rPr>
          <w:sz w:val="32"/>
          <w:szCs w:val="32"/>
        </w:rPr>
        <w:t>Claudivan</w:t>
      </w:r>
      <w:proofErr w:type="spellEnd"/>
      <w:r w:rsidR="00CB4394" w:rsidRPr="00353F4F">
        <w:rPr>
          <w:sz w:val="32"/>
          <w:szCs w:val="32"/>
        </w:rPr>
        <w:t xml:space="preserve"> da Silva Costa </w:t>
      </w:r>
      <w:r w:rsidRPr="00353F4F">
        <w:rPr>
          <w:sz w:val="32"/>
          <w:szCs w:val="32"/>
        </w:rPr>
        <w:t>(TCU), Fernando Teles de Farias</w:t>
      </w:r>
      <w:r w:rsidR="00CB4394" w:rsidRPr="00353F4F">
        <w:rPr>
          <w:sz w:val="32"/>
          <w:szCs w:val="32"/>
        </w:rPr>
        <w:t xml:space="preserve"> </w:t>
      </w:r>
      <w:r w:rsidRPr="00353F4F">
        <w:rPr>
          <w:sz w:val="32"/>
          <w:szCs w:val="32"/>
        </w:rPr>
        <w:t>(Arquidiocese de Mace</w:t>
      </w:r>
      <w:r w:rsidR="00CB4394" w:rsidRPr="00353F4F">
        <w:rPr>
          <w:sz w:val="32"/>
          <w:szCs w:val="32"/>
        </w:rPr>
        <w:t xml:space="preserve">ió), Pedro Guido da Silva (ISV), </w:t>
      </w:r>
      <w:r w:rsidRPr="00353F4F">
        <w:rPr>
          <w:sz w:val="32"/>
          <w:szCs w:val="32"/>
        </w:rPr>
        <w:t xml:space="preserve">Antônio </w:t>
      </w:r>
      <w:proofErr w:type="spellStart"/>
      <w:r w:rsidRPr="00353F4F">
        <w:rPr>
          <w:sz w:val="32"/>
          <w:szCs w:val="32"/>
        </w:rPr>
        <w:t>Estanislau</w:t>
      </w:r>
      <w:proofErr w:type="spellEnd"/>
      <w:r w:rsidRPr="00353F4F">
        <w:rPr>
          <w:sz w:val="32"/>
          <w:szCs w:val="32"/>
        </w:rPr>
        <w:t xml:space="preserve"> de Oliv</w:t>
      </w:r>
      <w:r w:rsidR="001A1BEE" w:rsidRPr="00353F4F">
        <w:rPr>
          <w:sz w:val="32"/>
          <w:szCs w:val="32"/>
        </w:rPr>
        <w:t xml:space="preserve">eira Neto </w:t>
      </w:r>
      <w:bookmarkStart w:id="0" w:name="_GoBack"/>
      <w:bookmarkEnd w:id="0"/>
      <w:r w:rsidR="00CB4394" w:rsidRPr="00353F4F">
        <w:rPr>
          <w:sz w:val="32"/>
          <w:szCs w:val="32"/>
        </w:rPr>
        <w:t xml:space="preserve">(PMM/SMCI-Maceió), </w:t>
      </w:r>
      <w:proofErr w:type="spellStart"/>
      <w:r w:rsidR="00CB4394" w:rsidRPr="00353F4F">
        <w:rPr>
          <w:sz w:val="32"/>
          <w:szCs w:val="32"/>
        </w:rPr>
        <w:t>Thyago</w:t>
      </w:r>
      <w:proofErr w:type="spellEnd"/>
      <w:r w:rsidR="00CB4394" w:rsidRPr="00353F4F">
        <w:rPr>
          <w:sz w:val="32"/>
          <w:szCs w:val="32"/>
        </w:rPr>
        <w:t xml:space="preserve"> Sampaio (UFAL), José Carlos </w:t>
      </w:r>
      <w:r w:rsidRPr="00353F4F">
        <w:rPr>
          <w:sz w:val="32"/>
          <w:szCs w:val="32"/>
        </w:rPr>
        <w:t>Castro</w:t>
      </w:r>
      <w:r w:rsidR="00CB4394" w:rsidRPr="00353F4F">
        <w:rPr>
          <w:sz w:val="32"/>
          <w:szCs w:val="32"/>
        </w:rPr>
        <w:t xml:space="preserve"> </w:t>
      </w:r>
      <w:r w:rsidRPr="00353F4F">
        <w:rPr>
          <w:sz w:val="32"/>
          <w:szCs w:val="32"/>
        </w:rPr>
        <w:t>(MPE/AL), Rodrigo Siqueira</w:t>
      </w:r>
      <w:r w:rsidR="00CB4394" w:rsidRPr="00353F4F">
        <w:rPr>
          <w:sz w:val="32"/>
          <w:szCs w:val="32"/>
        </w:rPr>
        <w:t xml:space="preserve"> Cavalcante(TCE/AL), </w:t>
      </w:r>
      <w:r w:rsidR="00DB5206" w:rsidRPr="00353F4F">
        <w:rPr>
          <w:sz w:val="32"/>
          <w:szCs w:val="32"/>
        </w:rPr>
        <w:t>Gust</w:t>
      </w:r>
      <w:r w:rsidR="00CB4394" w:rsidRPr="00353F4F">
        <w:rPr>
          <w:sz w:val="32"/>
          <w:szCs w:val="32"/>
        </w:rPr>
        <w:t>avo Henrique Albuquerque Santos</w:t>
      </w:r>
      <w:r w:rsidR="00DB5206" w:rsidRPr="00353F4F">
        <w:rPr>
          <w:sz w:val="32"/>
          <w:szCs w:val="32"/>
        </w:rPr>
        <w:t xml:space="preserve">(MPC/AL), Victor Silva (APROMAL) e Sra. Valéria Bezerra(RFB). </w:t>
      </w:r>
      <w:r w:rsidR="001A1BEE" w:rsidRPr="00353F4F">
        <w:rPr>
          <w:b/>
          <w:sz w:val="32"/>
          <w:szCs w:val="32"/>
          <w:u w:val="single"/>
        </w:rPr>
        <w:t xml:space="preserve">Item I da Pauta: </w:t>
      </w:r>
      <w:r w:rsidR="00AD23A3" w:rsidRPr="00353F4F">
        <w:rPr>
          <w:b/>
          <w:sz w:val="32"/>
          <w:szCs w:val="32"/>
          <w:u w:val="single"/>
        </w:rPr>
        <w:t>Discussão das propostas para o Plano Operacional do FOCCO/2.020</w:t>
      </w:r>
      <w:r w:rsidR="00B07A8C" w:rsidRPr="00353F4F">
        <w:rPr>
          <w:sz w:val="32"/>
          <w:szCs w:val="32"/>
        </w:rPr>
        <w:t xml:space="preserve"> </w:t>
      </w:r>
      <w:r w:rsidR="00AD23A3" w:rsidRPr="00353F4F">
        <w:rPr>
          <w:sz w:val="32"/>
          <w:szCs w:val="32"/>
        </w:rPr>
        <w:t xml:space="preserve">- Antes </w:t>
      </w:r>
      <w:r w:rsidR="00E4785E" w:rsidRPr="00353F4F">
        <w:rPr>
          <w:sz w:val="32"/>
          <w:szCs w:val="32"/>
        </w:rPr>
        <w:t xml:space="preserve">de iniciado referido debate, foi apresentada aos presentes </w:t>
      </w:r>
      <w:r w:rsidR="001A1BEE" w:rsidRPr="00353F4F">
        <w:rPr>
          <w:sz w:val="32"/>
          <w:szCs w:val="32"/>
        </w:rPr>
        <w:t xml:space="preserve">a </w:t>
      </w:r>
      <w:r w:rsidR="00E4785E" w:rsidRPr="00353F4F">
        <w:rPr>
          <w:sz w:val="32"/>
          <w:szCs w:val="32"/>
        </w:rPr>
        <w:t xml:space="preserve">Ata de nosso encontro anterior, sendo esta aprovada por unanimidade e sem ressalvas. </w:t>
      </w:r>
      <w:r w:rsidR="001A1BEE" w:rsidRPr="00353F4F">
        <w:rPr>
          <w:sz w:val="32"/>
          <w:szCs w:val="32"/>
        </w:rPr>
        <w:t>Em seguida, o</w:t>
      </w:r>
      <w:r w:rsidR="005947EA" w:rsidRPr="00353F4F">
        <w:rPr>
          <w:sz w:val="32"/>
          <w:szCs w:val="32"/>
        </w:rPr>
        <w:t xml:space="preserve"> Sr. Coordenador</w:t>
      </w:r>
      <w:r w:rsidR="00D72EDB" w:rsidRPr="00353F4F">
        <w:rPr>
          <w:sz w:val="32"/>
          <w:szCs w:val="32"/>
        </w:rPr>
        <w:t>, inicialmente, agradeceu</w:t>
      </w:r>
      <w:r w:rsidR="005947EA" w:rsidRPr="00353F4F">
        <w:rPr>
          <w:sz w:val="32"/>
          <w:szCs w:val="32"/>
        </w:rPr>
        <w:t xml:space="preserve"> a presença de todos</w:t>
      </w:r>
      <w:r w:rsidR="001A1BEE" w:rsidRPr="00353F4F">
        <w:rPr>
          <w:sz w:val="32"/>
          <w:szCs w:val="32"/>
        </w:rPr>
        <w:t>, passando</w:t>
      </w:r>
      <w:r w:rsidR="00D72EDB" w:rsidRPr="00353F4F">
        <w:rPr>
          <w:sz w:val="32"/>
          <w:szCs w:val="32"/>
        </w:rPr>
        <w:t>, logo depois,</w:t>
      </w:r>
      <w:r w:rsidR="001A1BEE" w:rsidRPr="00353F4F">
        <w:rPr>
          <w:sz w:val="32"/>
          <w:szCs w:val="32"/>
        </w:rPr>
        <w:t xml:space="preserve"> </w:t>
      </w:r>
      <w:r w:rsidR="000D7F1D" w:rsidRPr="00353F4F">
        <w:rPr>
          <w:sz w:val="32"/>
          <w:szCs w:val="32"/>
        </w:rPr>
        <w:t xml:space="preserve">a transmitir </w:t>
      </w:r>
      <w:r w:rsidR="00145A9C" w:rsidRPr="00353F4F">
        <w:rPr>
          <w:sz w:val="32"/>
          <w:szCs w:val="32"/>
        </w:rPr>
        <w:t xml:space="preserve">os itens </w:t>
      </w:r>
      <w:r w:rsidR="00F314D4" w:rsidRPr="00353F4F">
        <w:rPr>
          <w:sz w:val="32"/>
          <w:szCs w:val="32"/>
        </w:rPr>
        <w:t xml:space="preserve">da pauta, </w:t>
      </w:r>
      <w:r w:rsidR="00145A9C" w:rsidRPr="00353F4F">
        <w:rPr>
          <w:sz w:val="32"/>
          <w:szCs w:val="32"/>
        </w:rPr>
        <w:t>por ele elencados e que deverã</w:t>
      </w:r>
      <w:r w:rsidR="00B20B0C" w:rsidRPr="00353F4F">
        <w:rPr>
          <w:sz w:val="32"/>
          <w:szCs w:val="32"/>
        </w:rPr>
        <w:t>o, após suas aprovações, regular</w:t>
      </w:r>
      <w:r w:rsidR="00145A9C" w:rsidRPr="00353F4F">
        <w:rPr>
          <w:sz w:val="32"/>
          <w:szCs w:val="32"/>
        </w:rPr>
        <w:t xml:space="preserve"> nossos propósitos para este </w:t>
      </w:r>
      <w:r w:rsidR="00DF4AAF" w:rsidRPr="00353F4F">
        <w:rPr>
          <w:sz w:val="32"/>
          <w:szCs w:val="32"/>
        </w:rPr>
        <w:t xml:space="preserve">exercício: </w:t>
      </w:r>
      <w:r w:rsidR="006805EF" w:rsidRPr="00353F4F">
        <w:rPr>
          <w:sz w:val="32"/>
          <w:szCs w:val="32"/>
        </w:rPr>
        <w:t>a eleição da nova c</w:t>
      </w:r>
      <w:r w:rsidR="00145A9C" w:rsidRPr="00353F4F">
        <w:rPr>
          <w:sz w:val="32"/>
          <w:szCs w:val="32"/>
        </w:rPr>
        <w:t>oordenação executiva e o planejam</w:t>
      </w:r>
      <w:r w:rsidR="00B64F95" w:rsidRPr="00353F4F">
        <w:rPr>
          <w:sz w:val="32"/>
          <w:szCs w:val="32"/>
        </w:rPr>
        <w:t>ento de nossas ações para 2.020</w:t>
      </w:r>
      <w:r w:rsidR="00FC406B" w:rsidRPr="00353F4F">
        <w:rPr>
          <w:sz w:val="32"/>
          <w:szCs w:val="32"/>
        </w:rPr>
        <w:t>.</w:t>
      </w:r>
      <w:r w:rsidR="00611DF7" w:rsidRPr="00353F4F">
        <w:rPr>
          <w:sz w:val="32"/>
          <w:szCs w:val="32"/>
        </w:rPr>
        <w:t xml:space="preserve"> </w:t>
      </w:r>
      <w:r w:rsidR="00B07A8C" w:rsidRPr="00353F4F">
        <w:rPr>
          <w:sz w:val="32"/>
          <w:szCs w:val="32"/>
        </w:rPr>
        <w:t>A seguir</w:t>
      </w:r>
      <w:r w:rsidR="001E228A" w:rsidRPr="00353F4F">
        <w:rPr>
          <w:sz w:val="32"/>
          <w:szCs w:val="32"/>
        </w:rPr>
        <w:t xml:space="preserve">, </w:t>
      </w:r>
      <w:r w:rsidR="00D72EDB" w:rsidRPr="00353F4F">
        <w:rPr>
          <w:sz w:val="32"/>
          <w:szCs w:val="32"/>
        </w:rPr>
        <w:t xml:space="preserve">passou a informar </w:t>
      </w:r>
      <w:r w:rsidR="00B20B0C" w:rsidRPr="00353F4F">
        <w:rPr>
          <w:sz w:val="32"/>
          <w:szCs w:val="32"/>
        </w:rPr>
        <w:t>a dinâmica qu</w:t>
      </w:r>
      <w:r w:rsidR="00353F4F">
        <w:rPr>
          <w:sz w:val="32"/>
          <w:szCs w:val="32"/>
        </w:rPr>
        <w:t>e deverá nortear nosso trabalho,</w:t>
      </w:r>
      <w:r w:rsidR="00B20B0C" w:rsidRPr="00353F4F">
        <w:rPr>
          <w:sz w:val="32"/>
          <w:szCs w:val="32"/>
        </w:rPr>
        <w:t xml:space="preserve"> com o objetivo de remodelar a estrutura </w:t>
      </w:r>
      <w:r w:rsidR="00140A78" w:rsidRPr="00353F4F">
        <w:rPr>
          <w:sz w:val="32"/>
          <w:szCs w:val="32"/>
        </w:rPr>
        <w:t>atual do FOCC</w:t>
      </w:r>
      <w:r w:rsidR="00353F4F">
        <w:rPr>
          <w:sz w:val="32"/>
          <w:szCs w:val="32"/>
        </w:rPr>
        <w:t>O, após sua aprovação, a partir da atuação de novas</w:t>
      </w:r>
      <w:r w:rsidR="00140A78" w:rsidRPr="00353F4F">
        <w:rPr>
          <w:sz w:val="32"/>
          <w:szCs w:val="32"/>
        </w:rPr>
        <w:t xml:space="preserve"> comissões temáticas, que deverão avançar através de ações a serem cumpridas, segundo temas previamente definidos, de conformidade com 2(duas) modificações suge</w:t>
      </w:r>
      <w:r w:rsidR="00E627B7">
        <w:rPr>
          <w:sz w:val="32"/>
          <w:szCs w:val="32"/>
        </w:rPr>
        <w:t>ridas, fundamentadas na forma de desempenho</w:t>
      </w:r>
      <w:r w:rsidR="00140A78" w:rsidRPr="00353F4F">
        <w:rPr>
          <w:sz w:val="32"/>
          <w:szCs w:val="32"/>
        </w:rPr>
        <w:t xml:space="preserve"> e funcionamento do Fórum. </w:t>
      </w:r>
      <w:r w:rsidR="00FE3270" w:rsidRPr="00353F4F">
        <w:rPr>
          <w:sz w:val="32"/>
          <w:szCs w:val="32"/>
        </w:rPr>
        <w:t>Quanto a</w:t>
      </w:r>
      <w:r w:rsidR="00353F4F">
        <w:rPr>
          <w:sz w:val="32"/>
          <w:szCs w:val="32"/>
        </w:rPr>
        <w:t xml:space="preserve"> 1ª alteração,</w:t>
      </w:r>
      <w:r w:rsidR="007E77B3" w:rsidRPr="00353F4F">
        <w:rPr>
          <w:sz w:val="32"/>
          <w:szCs w:val="32"/>
        </w:rPr>
        <w:t xml:space="preserve"> </w:t>
      </w:r>
      <w:r w:rsidR="00FA6793" w:rsidRPr="00353F4F">
        <w:rPr>
          <w:sz w:val="32"/>
          <w:szCs w:val="32"/>
        </w:rPr>
        <w:t>p</w:t>
      </w:r>
      <w:r w:rsidR="002F5049" w:rsidRPr="00353F4F">
        <w:rPr>
          <w:sz w:val="32"/>
          <w:szCs w:val="32"/>
        </w:rPr>
        <w:t xml:space="preserve">ara este ano, foi </w:t>
      </w:r>
      <w:r w:rsidR="00BA59DA" w:rsidRPr="00353F4F">
        <w:rPr>
          <w:sz w:val="32"/>
          <w:szCs w:val="32"/>
        </w:rPr>
        <w:t>indicada a constituição de diversas comissões específicas,</w:t>
      </w:r>
      <w:r w:rsidR="00353F4F">
        <w:rPr>
          <w:sz w:val="32"/>
          <w:szCs w:val="32"/>
        </w:rPr>
        <w:t xml:space="preserve"> temáticas:</w:t>
      </w:r>
      <w:r w:rsidR="00F22CA1" w:rsidRPr="00353F4F">
        <w:rPr>
          <w:sz w:val="32"/>
          <w:szCs w:val="32"/>
        </w:rPr>
        <w:t xml:space="preserve"> </w:t>
      </w:r>
      <w:r w:rsidR="00A03CA9" w:rsidRPr="00353F4F">
        <w:rPr>
          <w:sz w:val="32"/>
          <w:szCs w:val="32"/>
        </w:rPr>
        <w:t>a relacionada</w:t>
      </w:r>
      <w:r w:rsidR="00F22CA1" w:rsidRPr="00353F4F">
        <w:rPr>
          <w:sz w:val="32"/>
          <w:szCs w:val="32"/>
        </w:rPr>
        <w:t xml:space="preserve"> à capacitação; a de</w:t>
      </w:r>
      <w:r w:rsidR="002E766F" w:rsidRPr="00353F4F">
        <w:rPr>
          <w:sz w:val="32"/>
          <w:szCs w:val="32"/>
        </w:rPr>
        <w:t xml:space="preserve"> transparência e controle social; a</w:t>
      </w:r>
      <w:r w:rsidR="00F22CA1" w:rsidRPr="00353F4F">
        <w:rPr>
          <w:sz w:val="32"/>
          <w:szCs w:val="32"/>
        </w:rPr>
        <w:t xml:space="preserve"> de</w:t>
      </w:r>
      <w:r w:rsidR="002E766F" w:rsidRPr="00353F4F">
        <w:rPr>
          <w:sz w:val="32"/>
          <w:szCs w:val="32"/>
        </w:rPr>
        <w:t xml:space="preserve"> a</w:t>
      </w:r>
      <w:r w:rsidR="00353F4F">
        <w:rPr>
          <w:sz w:val="32"/>
          <w:szCs w:val="32"/>
        </w:rPr>
        <w:t>ções de controle e inteligência;</w:t>
      </w:r>
      <w:r w:rsidR="002E766F" w:rsidRPr="00353F4F">
        <w:rPr>
          <w:sz w:val="32"/>
          <w:szCs w:val="32"/>
        </w:rPr>
        <w:t xml:space="preserve"> e </w:t>
      </w:r>
      <w:r w:rsidR="00F22CA1" w:rsidRPr="00353F4F">
        <w:rPr>
          <w:sz w:val="32"/>
          <w:szCs w:val="32"/>
        </w:rPr>
        <w:t xml:space="preserve">a de </w:t>
      </w:r>
      <w:r w:rsidR="002E766F" w:rsidRPr="00353F4F">
        <w:rPr>
          <w:sz w:val="32"/>
          <w:szCs w:val="32"/>
        </w:rPr>
        <w:t>governança e integridade. Ficou definido que a adesão dos órgãos/instituições que integrarão respectivos grupos de trabalho será cumprida através de</w:t>
      </w:r>
      <w:r w:rsidR="00F22CA1" w:rsidRPr="00353F4F">
        <w:rPr>
          <w:sz w:val="32"/>
          <w:szCs w:val="32"/>
        </w:rPr>
        <w:t xml:space="preserve"> manifestação em </w:t>
      </w:r>
      <w:r w:rsidR="00FE3270" w:rsidRPr="00353F4F">
        <w:rPr>
          <w:sz w:val="32"/>
          <w:szCs w:val="32"/>
        </w:rPr>
        <w:t xml:space="preserve">nosso grupo no </w:t>
      </w:r>
      <w:proofErr w:type="spellStart"/>
      <w:r w:rsidR="00FE3270" w:rsidRPr="00353F4F">
        <w:rPr>
          <w:sz w:val="32"/>
          <w:szCs w:val="32"/>
        </w:rPr>
        <w:t>w</w:t>
      </w:r>
      <w:r w:rsidR="002E766F" w:rsidRPr="00353F4F">
        <w:rPr>
          <w:sz w:val="32"/>
          <w:szCs w:val="32"/>
        </w:rPr>
        <w:t>hatsApp</w:t>
      </w:r>
      <w:proofErr w:type="spellEnd"/>
      <w:r w:rsidR="002E766F" w:rsidRPr="00353F4F">
        <w:rPr>
          <w:sz w:val="32"/>
          <w:szCs w:val="32"/>
        </w:rPr>
        <w:t xml:space="preserve">. </w:t>
      </w:r>
      <w:r w:rsidR="00083A39" w:rsidRPr="00353F4F">
        <w:rPr>
          <w:sz w:val="32"/>
          <w:szCs w:val="32"/>
        </w:rPr>
        <w:t xml:space="preserve">Para tanto, nossa Coordenação estabeleceu o prazo até </w:t>
      </w:r>
      <w:r w:rsidR="00083A39" w:rsidRPr="00353F4F">
        <w:rPr>
          <w:sz w:val="32"/>
          <w:szCs w:val="32"/>
        </w:rPr>
        <w:lastRenderedPageBreak/>
        <w:t>28/2 próximo</w:t>
      </w:r>
      <w:r w:rsidR="00A03CA9" w:rsidRPr="00353F4F">
        <w:rPr>
          <w:sz w:val="32"/>
          <w:szCs w:val="32"/>
        </w:rPr>
        <w:t>,</w:t>
      </w:r>
      <w:r w:rsidR="00083A39" w:rsidRPr="00353F4F">
        <w:rPr>
          <w:sz w:val="32"/>
          <w:szCs w:val="32"/>
        </w:rPr>
        <w:t xml:space="preserve"> para que os integrantes do FOCCO se manifestem, considerando o seguint</w:t>
      </w:r>
      <w:r w:rsidR="00DD2246">
        <w:rPr>
          <w:sz w:val="32"/>
          <w:szCs w:val="32"/>
        </w:rPr>
        <w:t>e: após a constituição de cada C</w:t>
      </w:r>
      <w:r w:rsidR="00083A39" w:rsidRPr="00353F4F">
        <w:rPr>
          <w:sz w:val="32"/>
          <w:szCs w:val="32"/>
        </w:rPr>
        <w:t>omitê/GT, serão escolhidos respectivos líderes</w:t>
      </w:r>
      <w:r w:rsidR="00A03CA9" w:rsidRPr="00353F4F">
        <w:rPr>
          <w:sz w:val="32"/>
          <w:szCs w:val="32"/>
        </w:rPr>
        <w:t>,</w:t>
      </w:r>
      <w:r w:rsidR="00083A39" w:rsidRPr="00353F4F">
        <w:rPr>
          <w:sz w:val="32"/>
          <w:szCs w:val="32"/>
        </w:rPr>
        <w:t xml:space="preserve"> para posterior definição de ações/iniciativas/temas que serão priorizados no atual exercício, bem como as datas das reuniões do grupo e sua forma de atuação. </w:t>
      </w:r>
      <w:r w:rsidR="006B7AD4" w:rsidRPr="00353F4F">
        <w:rPr>
          <w:sz w:val="32"/>
          <w:szCs w:val="32"/>
        </w:rPr>
        <w:t>O C</w:t>
      </w:r>
      <w:r w:rsidR="00083A39" w:rsidRPr="00353F4F">
        <w:rPr>
          <w:sz w:val="32"/>
          <w:szCs w:val="32"/>
        </w:rPr>
        <w:t>omit</w:t>
      </w:r>
      <w:r w:rsidR="006B7AD4" w:rsidRPr="00353F4F">
        <w:rPr>
          <w:sz w:val="32"/>
          <w:szCs w:val="32"/>
        </w:rPr>
        <w:t>ê de C</w:t>
      </w:r>
      <w:r w:rsidR="00083A39" w:rsidRPr="00353F4F">
        <w:rPr>
          <w:sz w:val="32"/>
          <w:szCs w:val="32"/>
        </w:rPr>
        <w:t xml:space="preserve">apacitação será formado </w:t>
      </w:r>
      <w:r w:rsidR="00F22CA1" w:rsidRPr="00353F4F">
        <w:rPr>
          <w:sz w:val="32"/>
          <w:szCs w:val="32"/>
        </w:rPr>
        <w:t>através de sua</w:t>
      </w:r>
      <w:r w:rsidR="00A03CA9" w:rsidRPr="00353F4F">
        <w:rPr>
          <w:sz w:val="32"/>
          <w:szCs w:val="32"/>
        </w:rPr>
        <w:t xml:space="preserve"> Comissão</w:t>
      </w:r>
      <w:r w:rsidR="006B7AD4" w:rsidRPr="00353F4F">
        <w:rPr>
          <w:sz w:val="32"/>
          <w:szCs w:val="32"/>
        </w:rPr>
        <w:t xml:space="preserve"> já instalada</w:t>
      </w:r>
      <w:r w:rsidR="00F22CA1" w:rsidRPr="00353F4F">
        <w:rPr>
          <w:sz w:val="32"/>
          <w:szCs w:val="32"/>
        </w:rPr>
        <w:t>,</w:t>
      </w:r>
      <w:r w:rsidR="006B7AD4" w:rsidRPr="00353F4F">
        <w:rPr>
          <w:sz w:val="32"/>
          <w:szCs w:val="32"/>
        </w:rPr>
        <w:t xml:space="preserve"> e que tem</w:t>
      </w:r>
      <w:r w:rsidR="00F22CA1" w:rsidRPr="00353F4F">
        <w:rPr>
          <w:sz w:val="32"/>
          <w:szCs w:val="32"/>
        </w:rPr>
        <w:t xml:space="preserve"> atuado nos últimos exercícios, </w:t>
      </w:r>
      <w:r w:rsidR="006B7AD4" w:rsidRPr="00353F4F">
        <w:rPr>
          <w:sz w:val="32"/>
          <w:szCs w:val="32"/>
        </w:rPr>
        <w:t>além dos demais partíc</w:t>
      </w:r>
      <w:r w:rsidR="00CA3BA7" w:rsidRPr="00353F4F">
        <w:rPr>
          <w:sz w:val="32"/>
          <w:szCs w:val="32"/>
        </w:rPr>
        <w:t>i</w:t>
      </w:r>
      <w:r w:rsidR="00FA6793" w:rsidRPr="00353F4F">
        <w:rPr>
          <w:sz w:val="32"/>
          <w:szCs w:val="32"/>
        </w:rPr>
        <w:t xml:space="preserve">pes que manifestarem interesse. As reuniões deste GT deverão acontecer </w:t>
      </w:r>
      <w:r w:rsidR="00CA3BA7" w:rsidRPr="00353F4F">
        <w:rPr>
          <w:sz w:val="32"/>
          <w:szCs w:val="32"/>
        </w:rPr>
        <w:t xml:space="preserve">de acordo com suas necessidades, </w:t>
      </w:r>
      <w:r w:rsidR="00EB057D" w:rsidRPr="00353F4F">
        <w:rPr>
          <w:sz w:val="32"/>
          <w:szCs w:val="32"/>
        </w:rPr>
        <w:t>onde serão</w:t>
      </w:r>
      <w:r w:rsidR="005220AE" w:rsidRPr="00353F4F">
        <w:rPr>
          <w:sz w:val="32"/>
          <w:szCs w:val="32"/>
        </w:rPr>
        <w:t xml:space="preserve"> discutidos os temas a ele</w:t>
      </w:r>
      <w:r w:rsidR="00CA3BA7" w:rsidRPr="00353F4F">
        <w:rPr>
          <w:sz w:val="32"/>
          <w:szCs w:val="32"/>
        </w:rPr>
        <w:t xml:space="preserve"> vinculados e trazidos, posteriormente, a nossas reuniões ordin</w:t>
      </w:r>
      <w:r w:rsidR="00EB057D" w:rsidRPr="00353F4F">
        <w:rPr>
          <w:sz w:val="32"/>
          <w:szCs w:val="32"/>
        </w:rPr>
        <w:t xml:space="preserve">árias. </w:t>
      </w:r>
      <w:r w:rsidR="00DD2246">
        <w:rPr>
          <w:sz w:val="32"/>
          <w:szCs w:val="32"/>
        </w:rPr>
        <w:t>O C</w:t>
      </w:r>
      <w:r w:rsidR="006B7AD4" w:rsidRPr="00353F4F">
        <w:rPr>
          <w:sz w:val="32"/>
          <w:szCs w:val="32"/>
        </w:rPr>
        <w:t>omitê/GT de Ações de Controle e Inteligência será constituído exclusivamente por órgãos de cont</w:t>
      </w:r>
      <w:r w:rsidR="00DD2246">
        <w:rPr>
          <w:sz w:val="32"/>
          <w:szCs w:val="32"/>
        </w:rPr>
        <w:t xml:space="preserve">role e investigação. Quanto ao de </w:t>
      </w:r>
      <w:r w:rsidR="006B7AD4" w:rsidRPr="00353F4F">
        <w:rPr>
          <w:sz w:val="32"/>
          <w:szCs w:val="32"/>
        </w:rPr>
        <w:t>Governança e Integri</w:t>
      </w:r>
      <w:r w:rsidR="00F70E15">
        <w:rPr>
          <w:sz w:val="32"/>
          <w:szCs w:val="32"/>
        </w:rPr>
        <w:t>dade, este já está funcionando, e coordena</w:t>
      </w:r>
      <w:r w:rsidR="006B7AD4" w:rsidRPr="00353F4F">
        <w:rPr>
          <w:sz w:val="32"/>
          <w:szCs w:val="32"/>
        </w:rPr>
        <w:t xml:space="preserve"> a Estratégia </w:t>
      </w:r>
      <w:r w:rsidR="00F70E15">
        <w:rPr>
          <w:sz w:val="32"/>
          <w:szCs w:val="32"/>
        </w:rPr>
        <w:t xml:space="preserve">Nacional </w:t>
      </w:r>
      <w:r w:rsidR="006B7AD4" w:rsidRPr="00353F4F">
        <w:rPr>
          <w:sz w:val="32"/>
          <w:szCs w:val="32"/>
        </w:rPr>
        <w:t>de Prevenção à Corrupção em Alagoas, com a participação dos seguintes</w:t>
      </w:r>
      <w:r w:rsidR="00FA6793" w:rsidRPr="00353F4F">
        <w:rPr>
          <w:sz w:val="32"/>
          <w:szCs w:val="32"/>
        </w:rPr>
        <w:t xml:space="preserve"> órgãos: TCU, C</w:t>
      </w:r>
      <w:r w:rsidR="006B7AD4" w:rsidRPr="00353F4F">
        <w:rPr>
          <w:sz w:val="32"/>
          <w:szCs w:val="32"/>
        </w:rPr>
        <w:t>GU, TCE/AL, SMCI e CGE</w:t>
      </w:r>
      <w:r w:rsidR="00EA2312" w:rsidRPr="00353F4F">
        <w:rPr>
          <w:sz w:val="32"/>
          <w:szCs w:val="32"/>
        </w:rPr>
        <w:t>, destacando, aqui, que as instituições de controle poderão integrar o grupo,</w:t>
      </w:r>
      <w:r w:rsidR="00FA6793" w:rsidRPr="00353F4F">
        <w:rPr>
          <w:sz w:val="32"/>
          <w:szCs w:val="32"/>
        </w:rPr>
        <w:t xml:space="preserve"> enquanto</w:t>
      </w:r>
      <w:r w:rsidR="00EA2312" w:rsidRPr="00353F4F">
        <w:rPr>
          <w:sz w:val="32"/>
          <w:szCs w:val="32"/>
        </w:rPr>
        <w:t xml:space="preserve"> as demais poderão participar como colab</w:t>
      </w:r>
      <w:r w:rsidR="00CA3BA7" w:rsidRPr="00353F4F">
        <w:rPr>
          <w:sz w:val="32"/>
          <w:szCs w:val="32"/>
        </w:rPr>
        <w:t>oradores. A 2ª alteração proposta e referendada pelos presentes à reuni</w:t>
      </w:r>
      <w:r w:rsidR="00EB057D" w:rsidRPr="00353F4F">
        <w:rPr>
          <w:sz w:val="32"/>
          <w:szCs w:val="32"/>
        </w:rPr>
        <w:t xml:space="preserve">ão, </w:t>
      </w:r>
      <w:r w:rsidR="003632CC">
        <w:rPr>
          <w:sz w:val="32"/>
          <w:szCs w:val="32"/>
        </w:rPr>
        <w:t xml:space="preserve">a exemplo da anterior, </w:t>
      </w:r>
      <w:r w:rsidR="00EB057D" w:rsidRPr="00353F4F">
        <w:rPr>
          <w:sz w:val="32"/>
          <w:szCs w:val="32"/>
        </w:rPr>
        <w:t>face as constantes ausências registradas em nosso</w:t>
      </w:r>
      <w:r w:rsidR="00FA6793" w:rsidRPr="00353F4F">
        <w:rPr>
          <w:sz w:val="32"/>
          <w:szCs w:val="32"/>
        </w:rPr>
        <w:t>s encontros, foi a</w:t>
      </w:r>
      <w:r w:rsidR="00EB057D" w:rsidRPr="00353F4F">
        <w:rPr>
          <w:sz w:val="32"/>
          <w:szCs w:val="32"/>
        </w:rPr>
        <w:t xml:space="preserve"> de realizarmos nossas reuniões ordinárias, bimestralmente. Assim, ficou definido </w:t>
      </w:r>
      <w:r w:rsidR="0079121F" w:rsidRPr="00353F4F">
        <w:rPr>
          <w:sz w:val="32"/>
          <w:szCs w:val="32"/>
        </w:rPr>
        <w:t xml:space="preserve">que </w:t>
      </w:r>
      <w:r w:rsidR="00F70E15">
        <w:rPr>
          <w:sz w:val="32"/>
          <w:szCs w:val="32"/>
        </w:rPr>
        <w:t>estas passarão</w:t>
      </w:r>
      <w:r w:rsidR="00CA3BA7" w:rsidRPr="00353F4F">
        <w:rPr>
          <w:sz w:val="32"/>
          <w:szCs w:val="32"/>
        </w:rPr>
        <w:t xml:space="preserve"> a ocorrer, a partir de março, a </w:t>
      </w:r>
      <w:r w:rsidR="00FA6793" w:rsidRPr="00353F4F">
        <w:rPr>
          <w:sz w:val="32"/>
          <w:szCs w:val="32"/>
        </w:rPr>
        <w:t>ca</w:t>
      </w:r>
      <w:r w:rsidR="00CA3BA7" w:rsidRPr="00353F4F">
        <w:rPr>
          <w:sz w:val="32"/>
          <w:szCs w:val="32"/>
        </w:rPr>
        <w:t>da d</w:t>
      </w:r>
      <w:r w:rsidR="00EB057D" w:rsidRPr="00353F4F">
        <w:rPr>
          <w:sz w:val="32"/>
          <w:szCs w:val="32"/>
        </w:rPr>
        <w:t>ois meses</w:t>
      </w:r>
      <w:r w:rsidR="00CA3BA7" w:rsidRPr="00353F4F">
        <w:rPr>
          <w:sz w:val="32"/>
          <w:szCs w:val="32"/>
        </w:rPr>
        <w:t xml:space="preserve">, mantendo-se a primeira terça-feira do mês e </w:t>
      </w:r>
      <w:r w:rsidR="005220AE" w:rsidRPr="00353F4F">
        <w:rPr>
          <w:sz w:val="32"/>
          <w:szCs w:val="32"/>
        </w:rPr>
        <w:t>o horário de 14h30. C</w:t>
      </w:r>
      <w:r w:rsidR="00CA3BA7" w:rsidRPr="00353F4F">
        <w:rPr>
          <w:sz w:val="32"/>
          <w:szCs w:val="32"/>
        </w:rPr>
        <w:t>onfirmando que nosso próximo encont</w:t>
      </w:r>
      <w:r w:rsidR="005220AE" w:rsidRPr="00353F4F">
        <w:rPr>
          <w:sz w:val="32"/>
          <w:szCs w:val="32"/>
        </w:rPr>
        <w:t>ro acontecerá no dia 3 de março, e o seguinte na data de</w:t>
      </w:r>
      <w:r w:rsidR="00CA3BA7" w:rsidRPr="00353F4F">
        <w:rPr>
          <w:sz w:val="32"/>
          <w:szCs w:val="32"/>
        </w:rPr>
        <w:t xml:space="preserve"> 5 de maio do corrente.</w:t>
      </w:r>
      <w:r w:rsidR="00EB057D" w:rsidRPr="00353F4F">
        <w:rPr>
          <w:sz w:val="32"/>
          <w:szCs w:val="32"/>
        </w:rPr>
        <w:t xml:space="preserve"> </w:t>
      </w:r>
      <w:r w:rsidR="002F2E3D" w:rsidRPr="00353F4F">
        <w:rPr>
          <w:sz w:val="32"/>
          <w:szCs w:val="32"/>
        </w:rPr>
        <w:t>Continuando, o Sr. Coordenador afirmou que c</w:t>
      </w:r>
      <w:r w:rsidR="00F724A6" w:rsidRPr="00353F4F">
        <w:rPr>
          <w:sz w:val="32"/>
          <w:szCs w:val="32"/>
        </w:rPr>
        <w:t xml:space="preserve">aberá a </w:t>
      </w:r>
      <w:r w:rsidR="0079121F" w:rsidRPr="00353F4F">
        <w:rPr>
          <w:sz w:val="32"/>
          <w:szCs w:val="32"/>
        </w:rPr>
        <w:t xml:space="preserve">Plenária do FOCCO, sob a coordenação da </w:t>
      </w:r>
      <w:r w:rsidR="00F724A6" w:rsidRPr="00353F4F">
        <w:rPr>
          <w:sz w:val="32"/>
          <w:szCs w:val="32"/>
        </w:rPr>
        <w:t>Comissão Executiva</w:t>
      </w:r>
      <w:r w:rsidR="0079121F" w:rsidRPr="00353F4F">
        <w:rPr>
          <w:sz w:val="32"/>
          <w:szCs w:val="32"/>
        </w:rPr>
        <w:t>,</w:t>
      </w:r>
      <w:r w:rsidR="005220AE" w:rsidRPr="00353F4F">
        <w:rPr>
          <w:sz w:val="32"/>
          <w:szCs w:val="32"/>
        </w:rPr>
        <w:t xml:space="preserve"> conduzir</w:t>
      </w:r>
      <w:r w:rsidR="00A67FF4" w:rsidRPr="00353F4F">
        <w:rPr>
          <w:sz w:val="32"/>
          <w:szCs w:val="32"/>
        </w:rPr>
        <w:t xml:space="preserve"> o evento do Dia Internacional cont</w:t>
      </w:r>
      <w:r w:rsidR="0079121F" w:rsidRPr="00353F4F">
        <w:rPr>
          <w:sz w:val="32"/>
          <w:szCs w:val="32"/>
        </w:rPr>
        <w:t xml:space="preserve">ra a Corrupção, </w:t>
      </w:r>
      <w:r w:rsidR="00005F8D" w:rsidRPr="00353F4F">
        <w:rPr>
          <w:sz w:val="32"/>
          <w:szCs w:val="32"/>
        </w:rPr>
        <w:t>e o Prêmio Graciliano Ramos de Boas Práticas em Prol do Combate à Corrupção</w:t>
      </w:r>
      <w:r w:rsidR="00A67FF4" w:rsidRPr="00353F4F">
        <w:rPr>
          <w:sz w:val="32"/>
          <w:szCs w:val="32"/>
        </w:rPr>
        <w:t xml:space="preserve">. </w:t>
      </w:r>
      <w:r w:rsidR="002F2E3D" w:rsidRPr="00353F4F">
        <w:rPr>
          <w:sz w:val="32"/>
          <w:szCs w:val="32"/>
        </w:rPr>
        <w:t>A despeito de já aprovadas referidas proposições</w:t>
      </w:r>
      <w:r w:rsidR="005220AE" w:rsidRPr="00353F4F">
        <w:rPr>
          <w:sz w:val="32"/>
          <w:szCs w:val="32"/>
        </w:rPr>
        <w:t>, antes citadas,</w:t>
      </w:r>
      <w:r w:rsidR="002F2E3D" w:rsidRPr="00353F4F">
        <w:rPr>
          <w:sz w:val="32"/>
          <w:szCs w:val="32"/>
        </w:rPr>
        <w:t xml:space="preserve"> pelos presentes, passamos a ouvir algumas reflexões sobre o que se homologara. </w:t>
      </w:r>
      <w:r w:rsidR="00A67FF4" w:rsidRPr="00353F4F">
        <w:rPr>
          <w:sz w:val="32"/>
          <w:szCs w:val="32"/>
        </w:rPr>
        <w:t>Neste momento, a Sra. Valéria Bezerra mostrou-se basta</w:t>
      </w:r>
      <w:r w:rsidR="001456E0" w:rsidRPr="00353F4F">
        <w:rPr>
          <w:sz w:val="32"/>
          <w:szCs w:val="32"/>
        </w:rPr>
        <w:t>nte preocupada com o esvaziamento</w:t>
      </w:r>
      <w:r w:rsidR="00A67FF4" w:rsidRPr="00353F4F">
        <w:rPr>
          <w:sz w:val="32"/>
          <w:szCs w:val="32"/>
        </w:rPr>
        <w:t xml:space="preserve"> da Comissão de Capacitação</w:t>
      </w:r>
      <w:r w:rsidR="001456E0" w:rsidRPr="00353F4F">
        <w:rPr>
          <w:sz w:val="32"/>
          <w:szCs w:val="32"/>
        </w:rPr>
        <w:t>,</w:t>
      </w:r>
      <w:r w:rsidR="00A67FF4" w:rsidRPr="00353F4F">
        <w:rPr>
          <w:sz w:val="32"/>
          <w:szCs w:val="32"/>
        </w:rPr>
        <w:t xml:space="preserve"> </w:t>
      </w:r>
      <w:r w:rsidR="001456E0" w:rsidRPr="00353F4F">
        <w:rPr>
          <w:sz w:val="32"/>
          <w:szCs w:val="32"/>
        </w:rPr>
        <w:t>cuja frequência</w:t>
      </w:r>
      <w:r w:rsidR="00A67FF4" w:rsidRPr="00353F4F">
        <w:rPr>
          <w:sz w:val="32"/>
          <w:szCs w:val="32"/>
        </w:rPr>
        <w:t xml:space="preserve"> vem se limitando a atuaç</w:t>
      </w:r>
      <w:r w:rsidR="00806620" w:rsidRPr="00353F4F">
        <w:rPr>
          <w:sz w:val="32"/>
          <w:szCs w:val="32"/>
        </w:rPr>
        <w:t xml:space="preserve">ão de um reduzido contingente </w:t>
      </w:r>
      <w:r w:rsidR="00806620" w:rsidRPr="00353F4F">
        <w:rPr>
          <w:sz w:val="32"/>
          <w:szCs w:val="32"/>
        </w:rPr>
        <w:lastRenderedPageBreak/>
        <w:t>de 6(se</w:t>
      </w:r>
      <w:r w:rsidR="001456E0" w:rsidRPr="00353F4F">
        <w:rPr>
          <w:sz w:val="32"/>
          <w:szCs w:val="32"/>
        </w:rPr>
        <w:t xml:space="preserve">is) de seus membros, afirmando </w:t>
      </w:r>
      <w:r w:rsidR="00806620" w:rsidRPr="00353F4F">
        <w:rPr>
          <w:sz w:val="32"/>
          <w:szCs w:val="32"/>
        </w:rPr>
        <w:t>a necessidade de motivar e tentar envolver seus integrantes, através da criação de um grupo de estudos. Já o Sr. Coordenador</w:t>
      </w:r>
      <w:r w:rsidR="00620C46" w:rsidRPr="00353F4F">
        <w:rPr>
          <w:sz w:val="32"/>
          <w:szCs w:val="32"/>
        </w:rPr>
        <w:t xml:space="preserve">, com </w:t>
      </w:r>
      <w:r w:rsidR="007F3B00" w:rsidRPr="00353F4F">
        <w:rPr>
          <w:sz w:val="32"/>
          <w:szCs w:val="32"/>
        </w:rPr>
        <w:t>apoio do</w:t>
      </w:r>
      <w:r w:rsidR="00620C46" w:rsidRPr="00353F4F">
        <w:rPr>
          <w:sz w:val="32"/>
          <w:szCs w:val="32"/>
        </w:rPr>
        <w:t>s</w:t>
      </w:r>
      <w:r w:rsidR="007F3B00" w:rsidRPr="00353F4F">
        <w:rPr>
          <w:sz w:val="32"/>
          <w:szCs w:val="32"/>
        </w:rPr>
        <w:t xml:space="preserve"> representante</w:t>
      </w:r>
      <w:r w:rsidR="00620C46" w:rsidRPr="00353F4F">
        <w:rPr>
          <w:sz w:val="32"/>
          <w:szCs w:val="32"/>
        </w:rPr>
        <w:t>s da APROMAL e do MPC,</w:t>
      </w:r>
      <w:r w:rsidR="007F3B00" w:rsidRPr="00353F4F">
        <w:rPr>
          <w:sz w:val="32"/>
          <w:szCs w:val="32"/>
        </w:rPr>
        <w:t xml:space="preserve"> </w:t>
      </w:r>
      <w:r w:rsidR="002F2E3D" w:rsidRPr="00353F4F">
        <w:rPr>
          <w:sz w:val="32"/>
          <w:szCs w:val="32"/>
        </w:rPr>
        <w:t xml:space="preserve">voltou a reafirmar a imposição </w:t>
      </w:r>
      <w:r w:rsidR="0079121F" w:rsidRPr="00353F4F">
        <w:rPr>
          <w:sz w:val="32"/>
          <w:szCs w:val="32"/>
        </w:rPr>
        <w:t>d</w:t>
      </w:r>
      <w:r w:rsidR="00806620" w:rsidRPr="00353F4F">
        <w:rPr>
          <w:sz w:val="32"/>
          <w:szCs w:val="32"/>
        </w:rPr>
        <w:t>a formação dos grupos tem</w:t>
      </w:r>
      <w:r w:rsidR="007F3B00" w:rsidRPr="00353F4F">
        <w:rPr>
          <w:sz w:val="32"/>
          <w:szCs w:val="32"/>
        </w:rPr>
        <w:t>át</w:t>
      </w:r>
      <w:r w:rsidR="0024238F" w:rsidRPr="00353F4F">
        <w:rPr>
          <w:sz w:val="32"/>
          <w:szCs w:val="32"/>
        </w:rPr>
        <w:t>icos antes citados, com encontros</w:t>
      </w:r>
      <w:r w:rsidR="007F3B00" w:rsidRPr="00353F4F">
        <w:rPr>
          <w:sz w:val="32"/>
          <w:szCs w:val="32"/>
        </w:rPr>
        <w:t xml:space="preserve"> setoriais, não necessariamente com a presença de seu representante legal, mas com a possibilidade de contar com o acompanhamento</w:t>
      </w:r>
      <w:r w:rsidR="00850877" w:rsidRPr="00353F4F">
        <w:rPr>
          <w:sz w:val="32"/>
          <w:szCs w:val="32"/>
        </w:rPr>
        <w:t xml:space="preserve"> de outro ente por ele indicado</w:t>
      </w:r>
      <w:r w:rsidR="007F3B00" w:rsidRPr="00353F4F">
        <w:rPr>
          <w:sz w:val="32"/>
          <w:szCs w:val="32"/>
        </w:rPr>
        <w:t xml:space="preserve">. </w:t>
      </w:r>
      <w:r w:rsidR="009443B0" w:rsidRPr="00353F4F">
        <w:rPr>
          <w:sz w:val="32"/>
          <w:szCs w:val="32"/>
        </w:rPr>
        <w:t>Neste instante, o Sr. Jos</w:t>
      </w:r>
      <w:r w:rsidR="00801E77" w:rsidRPr="00353F4F">
        <w:rPr>
          <w:sz w:val="32"/>
          <w:szCs w:val="32"/>
        </w:rPr>
        <w:t xml:space="preserve">é Carlos, ao tempo em que </w:t>
      </w:r>
      <w:r w:rsidR="00B84AA1" w:rsidRPr="00353F4F">
        <w:rPr>
          <w:sz w:val="32"/>
          <w:szCs w:val="32"/>
        </w:rPr>
        <w:t>elogiou referidas medidas</w:t>
      </w:r>
      <w:r w:rsidR="00850877" w:rsidRPr="00353F4F">
        <w:rPr>
          <w:sz w:val="32"/>
          <w:szCs w:val="32"/>
        </w:rPr>
        <w:t xml:space="preserve">, </w:t>
      </w:r>
      <w:r w:rsidR="009443B0" w:rsidRPr="00353F4F">
        <w:rPr>
          <w:sz w:val="32"/>
          <w:szCs w:val="32"/>
        </w:rPr>
        <w:t>disse da i</w:t>
      </w:r>
      <w:r w:rsidR="00B1329E" w:rsidRPr="00353F4F">
        <w:rPr>
          <w:sz w:val="32"/>
          <w:szCs w:val="32"/>
        </w:rPr>
        <w:t xml:space="preserve">mperiosa necessidade de </w:t>
      </w:r>
      <w:r w:rsidR="0024238F" w:rsidRPr="00353F4F">
        <w:rPr>
          <w:sz w:val="32"/>
          <w:szCs w:val="32"/>
        </w:rPr>
        <w:t xml:space="preserve">que sejam escolhidas ações, nas comissões temáticas, ajustadas aos nossos objetivos, </w:t>
      </w:r>
      <w:r w:rsidR="009443B0" w:rsidRPr="00353F4F">
        <w:rPr>
          <w:sz w:val="32"/>
          <w:szCs w:val="32"/>
        </w:rPr>
        <w:t xml:space="preserve">para que se obtenha a efetividade desejada. </w:t>
      </w:r>
      <w:r w:rsidR="00614CAD" w:rsidRPr="00353F4F">
        <w:rPr>
          <w:sz w:val="32"/>
          <w:szCs w:val="32"/>
        </w:rPr>
        <w:t>De imediato, a propósito do tema</w:t>
      </w:r>
      <w:r w:rsidR="0024238F" w:rsidRPr="00353F4F">
        <w:rPr>
          <w:sz w:val="32"/>
          <w:szCs w:val="32"/>
        </w:rPr>
        <w:t>,</w:t>
      </w:r>
      <w:r w:rsidR="00AD5F12" w:rsidRPr="00353F4F">
        <w:rPr>
          <w:sz w:val="32"/>
          <w:szCs w:val="32"/>
        </w:rPr>
        <w:t xml:space="preserve"> o Sr. Gustavo Henrique revelou que por ter passado em sua gestão à frente do FOCCO, por idênticos problemas aos anteriormente citados</w:t>
      </w:r>
      <w:r w:rsidR="001E228A" w:rsidRPr="00353F4F">
        <w:rPr>
          <w:sz w:val="32"/>
          <w:szCs w:val="32"/>
        </w:rPr>
        <w:t xml:space="preserve">, </w:t>
      </w:r>
      <w:r w:rsidR="00B84AA1" w:rsidRPr="00353F4F">
        <w:rPr>
          <w:sz w:val="32"/>
          <w:szCs w:val="32"/>
        </w:rPr>
        <w:t>disse da necessidade</w:t>
      </w:r>
      <w:r w:rsidR="00614CAD" w:rsidRPr="00353F4F">
        <w:rPr>
          <w:sz w:val="32"/>
          <w:szCs w:val="32"/>
        </w:rPr>
        <w:t>, também,</w:t>
      </w:r>
      <w:r w:rsidR="00801E77" w:rsidRPr="00353F4F">
        <w:rPr>
          <w:sz w:val="32"/>
          <w:szCs w:val="32"/>
        </w:rPr>
        <w:t xml:space="preserve"> da efetivação </w:t>
      </w:r>
      <w:r w:rsidR="00B84AA1" w:rsidRPr="00353F4F">
        <w:rPr>
          <w:sz w:val="32"/>
          <w:szCs w:val="32"/>
        </w:rPr>
        <w:t>d</w:t>
      </w:r>
      <w:r w:rsidR="00614CAD" w:rsidRPr="00353F4F">
        <w:rPr>
          <w:sz w:val="32"/>
          <w:szCs w:val="32"/>
        </w:rPr>
        <w:t>a</w:t>
      </w:r>
      <w:r w:rsidR="00B84AA1" w:rsidRPr="00353F4F">
        <w:rPr>
          <w:sz w:val="32"/>
          <w:szCs w:val="32"/>
        </w:rPr>
        <w:t xml:space="preserve">s </w:t>
      </w:r>
      <w:r w:rsidR="00801E77" w:rsidRPr="00353F4F">
        <w:rPr>
          <w:sz w:val="32"/>
          <w:szCs w:val="32"/>
        </w:rPr>
        <w:t>medidas anunciadas e já aprovadas</w:t>
      </w:r>
      <w:r w:rsidR="005B2C34" w:rsidRPr="00353F4F">
        <w:rPr>
          <w:sz w:val="32"/>
          <w:szCs w:val="32"/>
        </w:rPr>
        <w:t xml:space="preserve">. </w:t>
      </w:r>
      <w:r w:rsidR="00614CAD" w:rsidRPr="00353F4F">
        <w:rPr>
          <w:sz w:val="32"/>
          <w:szCs w:val="32"/>
        </w:rPr>
        <w:t>Voltando a intervir, o Sr. Jos</w:t>
      </w:r>
      <w:r w:rsidR="005B2C34" w:rsidRPr="00353F4F">
        <w:rPr>
          <w:sz w:val="32"/>
          <w:szCs w:val="32"/>
        </w:rPr>
        <w:t xml:space="preserve">é Carlos justificou </w:t>
      </w:r>
      <w:r w:rsidR="00614CAD" w:rsidRPr="00353F4F">
        <w:rPr>
          <w:sz w:val="32"/>
          <w:szCs w:val="32"/>
        </w:rPr>
        <w:t xml:space="preserve">sua opção </w:t>
      </w:r>
      <w:r w:rsidR="005B2C34" w:rsidRPr="00353F4F">
        <w:rPr>
          <w:sz w:val="32"/>
          <w:szCs w:val="32"/>
        </w:rPr>
        <w:t xml:space="preserve">pela ideia concebida pelo Sr. </w:t>
      </w:r>
      <w:proofErr w:type="spellStart"/>
      <w:r w:rsidR="005B2C34" w:rsidRPr="00353F4F">
        <w:rPr>
          <w:sz w:val="32"/>
          <w:szCs w:val="32"/>
        </w:rPr>
        <w:t>Claudivan</w:t>
      </w:r>
      <w:proofErr w:type="spellEnd"/>
      <w:r w:rsidR="005B2C34" w:rsidRPr="00353F4F">
        <w:rPr>
          <w:sz w:val="32"/>
          <w:szCs w:val="32"/>
        </w:rPr>
        <w:t xml:space="preserve"> Costa, citando como exemplo a atuação de outros </w:t>
      </w:r>
      <w:proofErr w:type="spellStart"/>
      <w:r w:rsidR="005B2C34" w:rsidRPr="00353F4F">
        <w:rPr>
          <w:sz w:val="32"/>
          <w:szCs w:val="32"/>
        </w:rPr>
        <w:t>FOCCOs</w:t>
      </w:r>
      <w:proofErr w:type="spellEnd"/>
      <w:r w:rsidR="005B2C34" w:rsidRPr="00353F4F">
        <w:rPr>
          <w:sz w:val="32"/>
          <w:szCs w:val="32"/>
        </w:rPr>
        <w:t>, dizendo</w:t>
      </w:r>
      <w:r w:rsidR="00801E77" w:rsidRPr="00353F4F">
        <w:rPr>
          <w:sz w:val="32"/>
          <w:szCs w:val="32"/>
        </w:rPr>
        <w:t xml:space="preserve">, ainda, </w:t>
      </w:r>
      <w:r w:rsidR="005B2C34" w:rsidRPr="00353F4F">
        <w:rPr>
          <w:sz w:val="32"/>
          <w:szCs w:val="32"/>
        </w:rPr>
        <w:t xml:space="preserve">da importância da convocação de novos órgãos/entidades para se integrarem ao Fórum. Voltando a se manifestar, o Sr. Coordenador, </w:t>
      </w:r>
      <w:r w:rsidR="00E65CE7" w:rsidRPr="00353F4F">
        <w:rPr>
          <w:sz w:val="32"/>
          <w:szCs w:val="32"/>
        </w:rPr>
        <w:t xml:space="preserve">legitimando seu argumento em torno da nova estrutura do FOCCO, a partir de suas comissões temáticas, citou como exemplo efetivo a de capacitação, </w:t>
      </w:r>
      <w:r w:rsidR="00685FAF" w:rsidRPr="00353F4F">
        <w:rPr>
          <w:sz w:val="32"/>
          <w:szCs w:val="32"/>
        </w:rPr>
        <w:t>destacando</w:t>
      </w:r>
      <w:r w:rsidR="008D032B" w:rsidRPr="00353F4F">
        <w:rPr>
          <w:sz w:val="32"/>
          <w:szCs w:val="32"/>
        </w:rPr>
        <w:t xml:space="preserve">, ainda, </w:t>
      </w:r>
      <w:r w:rsidR="00E65CE7" w:rsidRPr="00353F4F">
        <w:rPr>
          <w:sz w:val="32"/>
          <w:szCs w:val="32"/>
        </w:rPr>
        <w:t xml:space="preserve">a necessidade de se convidar profissionais com conhecimento dos assuntos aqui abordados, para palestrarem em nossas reuniões. </w:t>
      </w:r>
      <w:r w:rsidR="008D032B" w:rsidRPr="00353F4F">
        <w:rPr>
          <w:sz w:val="32"/>
          <w:szCs w:val="32"/>
        </w:rPr>
        <w:t xml:space="preserve">Já o Sr. Rodrigo Siqueira, expôs, mais uma vez, a importância do processo de integração dos órgãos de controle do FOCCO; enquanto o Sr. Pedro Guido citou </w:t>
      </w:r>
      <w:r w:rsidR="00685FAF" w:rsidRPr="00353F4F">
        <w:rPr>
          <w:sz w:val="32"/>
          <w:szCs w:val="32"/>
        </w:rPr>
        <w:t>entre outros problemas,</w:t>
      </w:r>
      <w:r w:rsidR="00B94965" w:rsidRPr="00353F4F">
        <w:rPr>
          <w:sz w:val="32"/>
          <w:szCs w:val="32"/>
        </w:rPr>
        <w:t xml:space="preserve"> </w:t>
      </w:r>
      <w:r w:rsidR="008D032B" w:rsidRPr="00353F4F">
        <w:rPr>
          <w:sz w:val="32"/>
          <w:szCs w:val="32"/>
        </w:rPr>
        <w:t xml:space="preserve">a falta de comprometimento e de motivação </w:t>
      </w:r>
      <w:r w:rsidR="0058014F" w:rsidRPr="00353F4F">
        <w:rPr>
          <w:sz w:val="32"/>
          <w:szCs w:val="32"/>
        </w:rPr>
        <w:t>da população em torno do assunto, e como solução disse da importância da apresentação aos cidadãos</w:t>
      </w:r>
      <w:r w:rsidR="00B94965" w:rsidRPr="00353F4F">
        <w:rPr>
          <w:sz w:val="32"/>
          <w:szCs w:val="32"/>
        </w:rPr>
        <w:t>,</w:t>
      </w:r>
      <w:r w:rsidR="0058014F" w:rsidRPr="00353F4F">
        <w:rPr>
          <w:sz w:val="32"/>
          <w:szCs w:val="32"/>
        </w:rPr>
        <w:t xml:space="preserve"> da Lei de Acesso à Informação (LAI), com o objetivo </w:t>
      </w:r>
      <w:r w:rsidR="00B94965" w:rsidRPr="00353F4F">
        <w:rPr>
          <w:sz w:val="32"/>
          <w:szCs w:val="32"/>
        </w:rPr>
        <w:t>de motivar e inserir as pessoas</w:t>
      </w:r>
      <w:r w:rsidR="0058014F" w:rsidRPr="00353F4F">
        <w:rPr>
          <w:sz w:val="32"/>
          <w:szCs w:val="32"/>
        </w:rPr>
        <w:t xml:space="preserve"> no processo do controle social. A título de exemplo, citou, ele ainda, nossa visita à Câmara Municipal de Maceió, juntamente com alguns integrantes do Parlamento Jovem Universitário(PJU), </w:t>
      </w:r>
      <w:r w:rsidR="005D5205">
        <w:rPr>
          <w:sz w:val="32"/>
          <w:szCs w:val="32"/>
        </w:rPr>
        <w:t>o</w:t>
      </w:r>
      <w:r w:rsidR="0058014F" w:rsidRPr="00353F4F">
        <w:rPr>
          <w:sz w:val="32"/>
          <w:szCs w:val="32"/>
        </w:rPr>
        <w:t xml:space="preserve">portunidade em que foram detectadas algumas irregularidades </w:t>
      </w:r>
      <w:r w:rsidR="00850877" w:rsidRPr="00353F4F">
        <w:rPr>
          <w:sz w:val="32"/>
          <w:szCs w:val="32"/>
        </w:rPr>
        <w:t xml:space="preserve">na </w:t>
      </w:r>
      <w:r w:rsidR="00850877" w:rsidRPr="00353F4F">
        <w:rPr>
          <w:sz w:val="32"/>
          <w:szCs w:val="32"/>
        </w:rPr>
        <w:lastRenderedPageBreak/>
        <w:t>rubrica V</w:t>
      </w:r>
      <w:r w:rsidR="003013DA" w:rsidRPr="00353F4F">
        <w:rPr>
          <w:sz w:val="32"/>
          <w:szCs w:val="32"/>
        </w:rPr>
        <w:t>erba Indenizatória de Atividade Parlamentar</w:t>
      </w:r>
      <w:r w:rsidR="00B94965" w:rsidRPr="00353F4F">
        <w:rPr>
          <w:sz w:val="32"/>
          <w:szCs w:val="32"/>
        </w:rPr>
        <w:t xml:space="preserve"> “VIAP</w:t>
      </w:r>
      <w:r w:rsidR="003013DA" w:rsidRPr="00353F4F">
        <w:rPr>
          <w:sz w:val="32"/>
          <w:szCs w:val="32"/>
        </w:rPr>
        <w:t>”</w:t>
      </w:r>
      <w:r w:rsidR="00B94965" w:rsidRPr="00353F4F">
        <w:rPr>
          <w:sz w:val="32"/>
          <w:szCs w:val="32"/>
        </w:rPr>
        <w:t>. N</w:t>
      </w:r>
      <w:r w:rsidR="000A4F99" w:rsidRPr="00353F4F">
        <w:rPr>
          <w:sz w:val="32"/>
          <w:szCs w:val="32"/>
        </w:rPr>
        <w:t>este momento</w:t>
      </w:r>
      <w:r w:rsidR="00B94965" w:rsidRPr="00353F4F">
        <w:rPr>
          <w:sz w:val="32"/>
          <w:szCs w:val="32"/>
        </w:rPr>
        <w:t>,</w:t>
      </w:r>
      <w:r w:rsidR="000A4F99" w:rsidRPr="00353F4F">
        <w:rPr>
          <w:sz w:val="32"/>
          <w:szCs w:val="32"/>
        </w:rPr>
        <w:t xml:space="preserve"> </w:t>
      </w:r>
      <w:r w:rsidR="00B84AA1" w:rsidRPr="00353F4F">
        <w:rPr>
          <w:sz w:val="32"/>
          <w:szCs w:val="32"/>
        </w:rPr>
        <w:t>foram</w:t>
      </w:r>
      <w:r w:rsidR="00B94965" w:rsidRPr="00353F4F">
        <w:rPr>
          <w:sz w:val="32"/>
          <w:szCs w:val="32"/>
        </w:rPr>
        <w:t xml:space="preserve"> </w:t>
      </w:r>
      <w:r w:rsidR="000A4F99" w:rsidRPr="00353F4F">
        <w:rPr>
          <w:sz w:val="32"/>
          <w:szCs w:val="32"/>
        </w:rPr>
        <w:t>encerrada</w:t>
      </w:r>
      <w:r w:rsidR="00B84AA1" w:rsidRPr="00353F4F">
        <w:rPr>
          <w:sz w:val="32"/>
          <w:szCs w:val="32"/>
        </w:rPr>
        <w:t>s</w:t>
      </w:r>
      <w:r w:rsidR="003013DA" w:rsidRPr="00353F4F">
        <w:rPr>
          <w:sz w:val="32"/>
          <w:szCs w:val="32"/>
        </w:rPr>
        <w:t xml:space="preserve"> a</w:t>
      </w:r>
      <w:r w:rsidR="00B84AA1" w:rsidRPr="00353F4F">
        <w:rPr>
          <w:sz w:val="32"/>
          <w:szCs w:val="32"/>
        </w:rPr>
        <w:t>s análises</w:t>
      </w:r>
      <w:r w:rsidR="00A43AF5" w:rsidRPr="00353F4F">
        <w:rPr>
          <w:sz w:val="32"/>
          <w:szCs w:val="32"/>
        </w:rPr>
        <w:t xml:space="preserve"> e considerações em torno da pauta</w:t>
      </w:r>
      <w:r w:rsidR="003013DA" w:rsidRPr="00353F4F">
        <w:rPr>
          <w:sz w:val="32"/>
          <w:szCs w:val="32"/>
        </w:rPr>
        <w:t xml:space="preserve"> </w:t>
      </w:r>
      <w:r w:rsidR="00A43AF5" w:rsidRPr="00353F4F">
        <w:rPr>
          <w:sz w:val="32"/>
          <w:szCs w:val="32"/>
        </w:rPr>
        <w:t>anteriormente aprovada.</w:t>
      </w:r>
      <w:r w:rsidR="003013DA" w:rsidRPr="00353F4F">
        <w:rPr>
          <w:sz w:val="32"/>
          <w:szCs w:val="32"/>
        </w:rPr>
        <w:t xml:space="preserve"> </w:t>
      </w:r>
      <w:r w:rsidR="00AC7CAB" w:rsidRPr="00353F4F">
        <w:rPr>
          <w:sz w:val="32"/>
          <w:szCs w:val="32"/>
        </w:rPr>
        <w:t xml:space="preserve">Ainda com a palavra, </w:t>
      </w:r>
      <w:r w:rsidR="007D1788" w:rsidRPr="00353F4F">
        <w:rPr>
          <w:sz w:val="32"/>
          <w:szCs w:val="32"/>
        </w:rPr>
        <w:t xml:space="preserve">o </w:t>
      </w:r>
      <w:r w:rsidR="005D5205">
        <w:rPr>
          <w:sz w:val="32"/>
          <w:szCs w:val="32"/>
        </w:rPr>
        <w:t xml:space="preserve">   Sr. </w:t>
      </w:r>
      <w:r w:rsidR="007D1788" w:rsidRPr="00353F4F">
        <w:rPr>
          <w:sz w:val="32"/>
          <w:szCs w:val="32"/>
        </w:rPr>
        <w:t xml:space="preserve">Coordenador </w:t>
      </w:r>
      <w:r w:rsidR="00AC7CAB" w:rsidRPr="00353F4F">
        <w:rPr>
          <w:sz w:val="32"/>
          <w:szCs w:val="32"/>
        </w:rPr>
        <w:t>voltou a falar sobre sua participaç</w:t>
      </w:r>
      <w:r w:rsidR="005D5205">
        <w:rPr>
          <w:sz w:val="32"/>
          <w:szCs w:val="32"/>
        </w:rPr>
        <w:t>ão em Salvador</w:t>
      </w:r>
      <w:r w:rsidR="00772A59">
        <w:rPr>
          <w:sz w:val="32"/>
          <w:szCs w:val="32"/>
        </w:rPr>
        <w:t xml:space="preserve"> </w:t>
      </w:r>
      <w:r w:rsidR="005D5205">
        <w:rPr>
          <w:sz w:val="32"/>
          <w:szCs w:val="32"/>
        </w:rPr>
        <w:t xml:space="preserve">(BA), </w:t>
      </w:r>
      <w:r w:rsidR="00EE3F82" w:rsidRPr="00353F4F">
        <w:rPr>
          <w:sz w:val="32"/>
          <w:szCs w:val="32"/>
        </w:rPr>
        <w:t>de uma ação denominada</w:t>
      </w:r>
      <w:r w:rsidR="00162BAC" w:rsidRPr="00353F4F">
        <w:rPr>
          <w:sz w:val="32"/>
          <w:szCs w:val="32"/>
        </w:rPr>
        <w:t xml:space="preserve"> </w:t>
      </w:r>
      <w:r w:rsidR="00AC7CAB" w:rsidRPr="00353F4F">
        <w:rPr>
          <w:sz w:val="32"/>
          <w:szCs w:val="32"/>
        </w:rPr>
        <w:t xml:space="preserve">“Estratégia </w:t>
      </w:r>
      <w:r w:rsidR="00EE3F82" w:rsidRPr="00353F4F">
        <w:rPr>
          <w:sz w:val="32"/>
          <w:szCs w:val="32"/>
        </w:rPr>
        <w:t xml:space="preserve">Nacional </w:t>
      </w:r>
      <w:r w:rsidR="0089589B">
        <w:rPr>
          <w:sz w:val="32"/>
          <w:szCs w:val="32"/>
        </w:rPr>
        <w:t>de Prevenção</w:t>
      </w:r>
      <w:r w:rsidR="00AC7CAB" w:rsidRPr="00353F4F">
        <w:rPr>
          <w:sz w:val="32"/>
          <w:szCs w:val="32"/>
        </w:rPr>
        <w:t xml:space="preserve"> à Corrupção”</w:t>
      </w:r>
      <w:r w:rsidR="00EE3F82" w:rsidRPr="00353F4F">
        <w:rPr>
          <w:sz w:val="32"/>
          <w:szCs w:val="32"/>
        </w:rPr>
        <w:t>, que está sen</w:t>
      </w:r>
      <w:r w:rsidR="00162BAC" w:rsidRPr="00353F4F">
        <w:rPr>
          <w:sz w:val="32"/>
          <w:szCs w:val="32"/>
        </w:rPr>
        <w:t>do realizada, hoje, em todo Brasil</w:t>
      </w:r>
      <w:r w:rsidR="00EE3F82" w:rsidRPr="00353F4F">
        <w:rPr>
          <w:sz w:val="32"/>
          <w:szCs w:val="32"/>
        </w:rPr>
        <w:t>. Aqui, disse ele, o FOCCO está coordenando essas ações,</w:t>
      </w:r>
      <w:r w:rsidR="005D5205">
        <w:rPr>
          <w:sz w:val="32"/>
          <w:szCs w:val="32"/>
        </w:rPr>
        <w:t xml:space="preserve"> já em curso, </w:t>
      </w:r>
      <w:r w:rsidR="00EE3F82" w:rsidRPr="00353F4F">
        <w:rPr>
          <w:sz w:val="32"/>
          <w:szCs w:val="32"/>
        </w:rPr>
        <w:t xml:space="preserve"> com a participação do TCU, CGU, SMCI, CGE e TCE</w:t>
      </w:r>
      <w:r w:rsidR="005D5205">
        <w:rPr>
          <w:sz w:val="32"/>
          <w:szCs w:val="32"/>
        </w:rPr>
        <w:t xml:space="preserve">, que constituem o </w:t>
      </w:r>
      <w:r w:rsidR="005D5205" w:rsidRPr="00353F4F">
        <w:rPr>
          <w:sz w:val="32"/>
          <w:szCs w:val="32"/>
        </w:rPr>
        <w:t>comitê /GT Govern</w:t>
      </w:r>
      <w:r w:rsidR="005D5205">
        <w:rPr>
          <w:sz w:val="32"/>
          <w:szCs w:val="32"/>
        </w:rPr>
        <w:t xml:space="preserve">ança e Integridade, </w:t>
      </w:r>
      <w:r w:rsidR="00772A59">
        <w:rPr>
          <w:sz w:val="32"/>
          <w:szCs w:val="32"/>
        </w:rPr>
        <w:t xml:space="preserve">antes citado, </w:t>
      </w:r>
      <w:r w:rsidR="00162BAC" w:rsidRPr="00353F4F">
        <w:rPr>
          <w:sz w:val="32"/>
          <w:szCs w:val="32"/>
        </w:rPr>
        <w:t>que tem como objetivo</w:t>
      </w:r>
      <w:r w:rsidR="00003865" w:rsidRPr="00353F4F">
        <w:rPr>
          <w:sz w:val="32"/>
          <w:szCs w:val="32"/>
        </w:rPr>
        <w:t>, através de um pro</w:t>
      </w:r>
      <w:r w:rsidR="0077165D" w:rsidRPr="00353F4F">
        <w:rPr>
          <w:sz w:val="32"/>
          <w:szCs w:val="32"/>
        </w:rPr>
        <w:t xml:space="preserve">grama de integridade, habilitar </w:t>
      </w:r>
      <w:r w:rsidR="00003865" w:rsidRPr="00353F4F">
        <w:rPr>
          <w:sz w:val="32"/>
          <w:szCs w:val="32"/>
        </w:rPr>
        <w:t>o servido</w:t>
      </w:r>
      <w:r w:rsidR="00573F8B" w:rsidRPr="00353F4F">
        <w:rPr>
          <w:sz w:val="32"/>
          <w:szCs w:val="32"/>
        </w:rPr>
        <w:t xml:space="preserve">r </w:t>
      </w:r>
      <w:r w:rsidR="0077165D" w:rsidRPr="00353F4F">
        <w:rPr>
          <w:sz w:val="32"/>
          <w:szCs w:val="32"/>
        </w:rPr>
        <w:t>governamental</w:t>
      </w:r>
      <w:r w:rsidR="00573F8B" w:rsidRPr="00353F4F">
        <w:rPr>
          <w:sz w:val="32"/>
          <w:szCs w:val="32"/>
        </w:rPr>
        <w:t>,</w:t>
      </w:r>
      <w:r w:rsidR="00003865" w:rsidRPr="00353F4F">
        <w:rPr>
          <w:sz w:val="32"/>
          <w:szCs w:val="32"/>
        </w:rPr>
        <w:t xml:space="preserve"> a prevenir</w:t>
      </w:r>
      <w:r w:rsidR="00162BAC" w:rsidRPr="00353F4F">
        <w:rPr>
          <w:sz w:val="32"/>
          <w:szCs w:val="32"/>
        </w:rPr>
        <w:t xml:space="preserve"> </w:t>
      </w:r>
      <w:r w:rsidR="00003865" w:rsidRPr="00353F4F">
        <w:rPr>
          <w:sz w:val="32"/>
          <w:szCs w:val="32"/>
        </w:rPr>
        <w:t>e</w:t>
      </w:r>
      <w:r w:rsidR="00162BAC" w:rsidRPr="00353F4F">
        <w:rPr>
          <w:sz w:val="32"/>
          <w:szCs w:val="32"/>
        </w:rPr>
        <w:t xml:space="preserve"> combate</w:t>
      </w:r>
      <w:r w:rsidR="00003865" w:rsidRPr="00353F4F">
        <w:rPr>
          <w:sz w:val="32"/>
          <w:szCs w:val="32"/>
        </w:rPr>
        <w:t>r</w:t>
      </w:r>
      <w:r w:rsidR="00162BAC" w:rsidRPr="00353F4F">
        <w:rPr>
          <w:sz w:val="32"/>
          <w:szCs w:val="32"/>
        </w:rPr>
        <w:t xml:space="preserve"> à corrupção nos órgãos públicos do pa</w:t>
      </w:r>
      <w:r w:rsidR="0003414A" w:rsidRPr="00353F4F">
        <w:rPr>
          <w:sz w:val="32"/>
          <w:szCs w:val="32"/>
        </w:rPr>
        <w:t>ís, nos âmbitos federal, estadual e municipal</w:t>
      </w:r>
      <w:r w:rsidR="00003865" w:rsidRPr="00353F4F">
        <w:rPr>
          <w:sz w:val="32"/>
          <w:szCs w:val="32"/>
        </w:rPr>
        <w:t xml:space="preserve">. </w:t>
      </w:r>
      <w:r w:rsidR="00573F8B" w:rsidRPr="00353F4F">
        <w:rPr>
          <w:sz w:val="32"/>
          <w:szCs w:val="32"/>
        </w:rPr>
        <w:t xml:space="preserve">Disse ele, ainda, </w:t>
      </w:r>
      <w:r w:rsidR="007D1788" w:rsidRPr="00353F4F">
        <w:rPr>
          <w:sz w:val="32"/>
          <w:szCs w:val="32"/>
        </w:rPr>
        <w:t xml:space="preserve">que </w:t>
      </w:r>
      <w:r w:rsidR="00003865" w:rsidRPr="00353F4F">
        <w:rPr>
          <w:sz w:val="32"/>
          <w:szCs w:val="32"/>
        </w:rPr>
        <w:t>temos de saber</w:t>
      </w:r>
      <w:r w:rsidR="007D1788" w:rsidRPr="00353F4F">
        <w:rPr>
          <w:sz w:val="32"/>
          <w:szCs w:val="32"/>
        </w:rPr>
        <w:t>,</w:t>
      </w:r>
      <w:r w:rsidR="00573F8B" w:rsidRPr="00353F4F">
        <w:rPr>
          <w:sz w:val="32"/>
          <w:szCs w:val="32"/>
        </w:rPr>
        <w:t xml:space="preserve"> antes,</w:t>
      </w:r>
      <w:r w:rsidR="00003865" w:rsidRPr="00353F4F">
        <w:rPr>
          <w:sz w:val="32"/>
          <w:szCs w:val="32"/>
        </w:rPr>
        <w:t xml:space="preserve"> como se encontra c</w:t>
      </w:r>
      <w:r w:rsidR="008278CE" w:rsidRPr="00353F4F">
        <w:rPr>
          <w:sz w:val="32"/>
          <w:szCs w:val="32"/>
        </w:rPr>
        <w:t>itado mecanismo</w:t>
      </w:r>
      <w:r w:rsidR="00573F8B" w:rsidRPr="00353F4F">
        <w:rPr>
          <w:sz w:val="32"/>
          <w:szCs w:val="32"/>
        </w:rPr>
        <w:t xml:space="preserve"> em cada unidade, através de um</w:t>
      </w:r>
      <w:r w:rsidR="001958A8" w:rsidRPr="00353F4F">
        <w:rPr>
          <w:sz w:val="32"/>
          <w:szCs w:val="32"/>
        </w:rPr>
        <w:t xml:space="preserve"> sistema de mapeamento de todas as instituições públicas, cujo trabalho já se encontra, em nosso âmbito, na fase de validação das info</w:t>
      </w:r>
      <w:r w:rsidR="00573F8B" w:rsidRPr="00353F4F">
        <w:rPr>
          <w:sz w:val="32"/>
          <w:szCs w:val="32"/>
        </w:rPr>
        <w:t>rmações prestadas. Destaque-se, também</w:t>
      </w:r>
      <w:r w:rsidR="001958A8" w:rsidRPr="00353F4F">
        <w:rPr>
          <w:sz w:val="32"/>
          <w:szCs w:val="32"/>
        </w:rPr>
        <w:t xml:space="preserve">, </w:t>
      </w:r>
      <w:r w:rsidR="00F25011" w:rsidRPr="00353F4F">
        <w:rPr>
          <w:sz w:val="32"/>
          <w:szCs w:val="32"/>
        </w:rPr>
        <w:t>que todo</w:t>
      </w:r>
      <w:r w:rsidR="001958A8" w:rsidRPr="00353F4F">
        <w:rPr>
          <w:sz w:val="32"/>
          <w:szCs w:val="32"/>
        </w:rPr>
        <w:t xml:space="preserve"> trabalho tem como objetivo uma ação efetiva na prevenç</w:t>
      </w:r>
      <w:r w:rsidR="00A43254" w:rsidRPr="00353F4F">
        <w:rPr>
          <w:sz w:val="32"/>
          <w:szCs w:val="32"/>
        </w:rPr>
        <w:t>ão dos atos ilícitos, e que os gestores terão à sua disposição os instrumentos necessários de todos os órgãos antes ci</w:t>
      </w:r>
      <w:r w:rsidR="00B1329E" w:rsidRPr="00353F4F">
        <w:rPr>
          <w:sz w:val="32"/>
          <w:szCs w:val="32"/>
        </w:rPr>
        <w:t xml:space="preserve">tados, visando sua capacitação. </w:t>
      </w:r>
      <w:r w:rsidR="00A43254" w:rsidRPr="00353F4F">
        <w:rPr>
          <w:sz w:val="32"/>
          <w:szCs w:val="32"/>
        </w:rPr>
        <w:t xml:space="preserve">Ao final, teremos </w:t>
      </w:r>
      <w:r w:rsidR="007D1788" w:rsidRPr="00353F4F">
        <w:rPr>
          <w:sz w:val="32"/>
          <w:szCs w:val="32"/>
        </w:rPr>
        <w:t xml:space="preserve">estabelecido </w:t>
      </w:r>
      <w:r w:rsidR="00A43254" w:rsidRPr="00353F4F">
        <w:rPr>
          <w:sz w:val="32"/>
          <w:szCs w:val="32"/>
        </w:rPr>
        <w:t>o número de casos de corrupção ocorridos no período e, também, o perfil dos gestores.</w:t>
      </w:r>
      <w:r w:rsidR="00B1329E" w:rsidRPr="00353F4F">
        <w:rPr>
          <w:sz w:val="32"/>
          <w:szCs w:val="32"/>
        </w:rPr>
        <w:t xml:space="preserve"> Neste instante, o Sr. Antônio </w:t>
      </w:r>
      <w:proofErr w:type="spellStart"/>
      <w:r w:rsidR="00B1329E" w:rsidRPr="00353F4F">
        <w:rPr>
          <w:sz w:val="32"/>
          <w:szCs w:val="32"/>
        </w:rPr>
        <w:t>Estanislau</w:t>
      </w:r>
      <w:proofErr w:type="spellEnd"/>
      <w:r w:rsidR="00B1329E" w:rsidRPr="00353F4F">
        <w:rPr>
          <w:sz w:val="32"/>
          <w:szCs w:val="32"/>
        </w:rPr>
        <w:t xml:space="preserve"> apresentou seu ponto de vista à luz do que afirmara a Coordenação, dando destaque aos processos de educação, inteligência e transpar</w:t>
      </w:r>
      <w:r w:rsidR="00851D60" w:rsidRPr="00353F4F">
        <w:rPr>
          <w:sz w:val="32"/>
          <w:szCs w:val="32"/>
        </w:rPr>
        <w:t>ência, que vêm produzindo efeito a nível da Secretaria por ele representada, e que c</w:t>
      </w:r>
      <w:r w:rsidR="00F25011" w:rsidRPr="00353F4F">
        <w:rPr>
          <w:sz w:val="32"/>
          <w:szCs w:val="32"/>
        </w:rPr>
        <w:t xml:space="preserve">om certeza levará, igualmente, </w:t>
      </w:r>
      <w:r w:rsidR="00851D60" w:rsidRPr="00353F4F">
        <w:rPr>
          <w:sz w:val="32"/>
          <w:szCs w:val="32"/>
        </w:rPr>
        <w:t>a u</w:t>
      </w:r>
      <w:r w:rsidR="00F25011" w:rsidRPr="00353F4F">
        <w:rPr>
          <w:sz w:val="32"/>
          <w:szCs w:val="32"/>
        </w:rPr>
        <w:t xml:space="preserve">ma mudança de comportamento </w:t>
      </w:r>
      <w:r w:rsidR="00851D60" w:rsidRPr="00353F4F">
        <w:rPr>
          <w:sz w:val="32"/>
          <w:szCs w:val="32"/>
        </w:rPr>
        <w:t>da população.</w:t>
      </w:r>
      <w:r w:rsidR="00B1329E" w:rsidRPr="00353F4F">
        <w:rPr>
          <w:sz w:val="32"/>
          <w:szCs w:val="32"/>
        </w:rPr>
        <w:t xml:space="preserve">  </w:t>
      </w:r>
      <w:r w:rsidR="00F25011" w:rsidRPr="00121BED">
        <w:rPr>
          <w:b/>
          <w:sz w:val="32"/>
          <w:szCs w:val="32"/>
          <w:u w:val="single"/>
        </w:rPr>
        <w:t xml:space="preserve">Item II </w:t>
      </w:r>
      <w:r w:rsidR="00F25011" w:rsidRPr="00353F4F">
        <w:rPr>
          <w:b/>
          <w:sz w:val="32"/>
          <w:szCs w:val="32"/>
          <w:u w:val="single"/>
        </w:rPr>
        <w:t xml:space="preserve">da Pauta: Eleição da nova </w:t>
      </w:r>
      <w:proofErr w:type="gramStart"/>
      <w:r w:rsidR="00F25011" w:rsidRPr="00353F4F">
        <w:rPr>
          <w:b/>
          <w:sz w:val="32"/>
          <w:szCs w:val="32"/>
          <w:u w:val="single"/>
        </w:rPr>
        <w:t>coordenação</w:t>
      </w:r>
      <w:r w:rsidR="00F25011" w:rsidRPr="00353F4F">
        <w:rPr>
          <w:sz w:val="32"/>
          <w:szCs w:val="32"/>
        </w:rPr>
        <w:t xml:space="preserve"> </w:t>
      </w:r>
      <w:r w:rsidR="00F314D4" w:rsidRPr="00353F4F">
        <w:rPr>
          <w:sz w:val="32"/>
          <w:szCs w:val="32"/>
        </w:rPr>
        <w:t xml:space="preserve"> </w:t>
      </w:r>
      <w:r w:rsidR="00F25011" w:rsidRPr="00353F4F">
        <w:rPr>
          <w:sz w:val="32"/>
          <w:szCs w:val="32"/>
        </w:rPr>
        <w:t>-</w:t>
      </w:r>
      <w:proofErr w:type="gramEnd"/>
      <w:r w:rsidR="00F25011" w:rsidRPr="00353F4F">
        <w:rPr>
          <w:sz w:val="32"/>
          <w:szCs w:val="32"/>
        </w:rPr>
        <w:t xml:space="preserve">  </w:t>
      </w:r>
      <w:r w:rsidR="00F314D4" w:rsidRPr="00353F4F">
        <w:rPr>
          <w:sz w:val="32"/>
          <w:szCs w:val="32"/>
        </w:rPr>
        <w:t xml:space="preserve"> </w:t>
      </w:r>
      <w:r w:rsidR="00B64F95" w:rsidRPr="00353F4F">
        <w:rPr>
          <w:sz w:val="32"/>
          <w:szCs w:val="32"/>
        </w:rPr>
        <w:t>O Sr. Coordenador, de início, citou</w:t>
      </w:r>
      <w:r w:rsidR="00F314D4" w:rsidRPr="00353F4F">
        <w:rPr>
          <w:sz w:val="32"/>
          <w:szCs w:val="32"/>
        </w:rPr>
        <w:t xml:space="preserve"> o regimento do FOCCO, que permite a recondução de seus integra</w:t>
      </w:r>
      <w:r w:rsidR="00B64F95" w:rsidRPr="00353F4F">
        <w:rPr>
          <w:sz w:val="32"/>
          <w:szCs w:val="32"/>
        </w:rPr>
        <w:t xml:space="preserve">ntes por até mais 2 anos. Registrou, também, </w:t>
      </w:r>
      <w:r w:rsidR="00F314D4" w:rsidRPr="00353F4F">
        <w:rPr>
          <w:sz w:val="32"/>
          <w:szCs w:val="32"/>
        </w:rPr>
        <w:t>sua experiência de 5 anos, à frente da coordenação do Fóru</w:t>
      </w:r>
      <w:r w:rsidR="00B64F95" w:rsidRPr="00353F4F">
        <w:rPr>
          <w:sz w:val="32"/>
          <w:szCs w:val="32"/>
        </w:rPr>
        <w:t>m do estado do Acre. Destacou ele</w:t>
      </w:r>
      <w:r w:rsidR="00F314D4" w:rsidRPr="00353F4F">
        <w:rPr>
          <w:sz w:val="32"/>
          <w:szCs w:val="32"/>
        </w:rPr>
        <w:t>, por outro lado, a necessidade de haver uma alternância no referido cargo.</w:t>
      </w:r>
      <w:r w:rsidR="00B64F95" w:rsidRPr="00353F4F">
        <w:rPr>
          <w:sz w:val="32"/>
          <w:szCs w:val="32"/>
        </w:rPr>
        <w:t xml:space="preserve"> </w:t>
      </w:r>
      <w:r w:rsidR="000E6B8D" w:rsidRPr="00353F4F">
        <w:rPr>
          <w:sz w:val="32"/>
          <w:szCs w:val="32"/>
        </w:rPr>
        <w:t xml:space="preserve">Neste momento, devido ao interesse manifestado pelos presentes em torno do seu nome, o Sr. Coordenador colocou-se à disposição no </w:t>
      </w:r>
      <w:r w:rsidR="000E6B8D" w:rsidRPr="00353F4F">
        <w:rPr>
          <w:sz w:val="32"/>
          <w:szCs w:val="32"/>
        </w:rPr>
        <w:lastRenderedPageBreak/>
        <w:t>sentido de dar continuidade à sua administração, ao tempo em que afirmou acreditar numa participação mais efetiva da sociedade, e dos órgãos de controle</w:t>
      </w:r>
      <w:r w:rsidR="00850877" w:rsidRPr="00353F4F">
        <w:rPr>
          <w:sz w:val="32"/>
          <w:szCs w:val="32"/>
        </w:rPr>
        <w:t>,</w:t>
      </w:r>
      <w:r w:rsidR="000E6B8D" w:rsidRPr="00353F4F">
        <w:rPr>
          <w:sz w:val="32"/>
          <w:szCs w:val="32"/>
        </w:rPr>
        <w:t xml:space="preserve"> quando atuam no formato de Fórum ou Rede de troca de informações de ideias, principalmente no cenário por que estamos passamos hoje, de restrição de pessoas e carência de concursos públicos, considerando, também, os servidores que estão se aposentando, daí a imposição de uma atuação em Rede. Aqui, devido à apatia de alguns de nossos membros, fez ele referência a imposição de haver um melhor engajamento às nossas atividades, procurando, inclusive, desvendar o que queremos, a partir dos objetivos da instituição.</w:t>
      </w:r>
      <w:r w:rsidR="00B64F95" w:rsidRPr="00353F4F">
        <w:rPr>
          <w:sz w:val="32"/>
          <w:szCs w:val="32"/>
        </w:rPr>
        <w:t xml:space="preserve"> Diante de citadas considerações, a</w:t>
      </w:r>
      <w:r w:rsidR="00F25011" w:rsidRPr="00353F4F">
        <w:rPr>
          <w:sz w:val="32"/>
          <w:szCs w:val="32"/>
        </w:rPr>
        <w:t>pós haver sido colocado</w:t>
      </w:r>
      <w:r w:rsidR="00D6282C" w:rsidRPr="00353F4F">
        <w:rPr>
          <w:sz w:val="32"/>
          <w:szCs w:val="32"/>
        </w:rPr>
        <w:t xml:space="preserve"> em votação o processo de escolha da nova coordenação executiva do FOCCO,</w:t>
      </w:r>
      <w:r w:rsidR="00B21A2C" w:rsidRPr="00353F4F">
        <w:rPr>
          <w:sz w:val="32"/>
          <w:szCs w:val="32"/>
        </w:rPr>
        <w:t xml:space="preserve"> para cumprimento do mandato do presente exercício, foram reconduzidos os membros da atual gestão, que ficará assim constituída: </w:t>
      </w:r>
      <w:r w:rsidR="00F314D4" w:rsidRPr="00353F4F">
        <w:rPr>
          <w:sz w:val="32"/>
          <w:szCs w:val="32"/>
        </w:rPr>
        <w:t xml:space="preserve">Coordenador – Sr. </w:t>
      </w:r>
      <w:proofErr w:type="spellStart"/>
      <w:r w:rsidR="00F314D4" w:rsidRPr="00353F4F">
        <w:rPr>
          <w:sz w:val="32"/>
          <w:szCs w:val="32"/>
        </w:rPr>
        <w:t>Claudivan</w:t>
      </w:r>
      <w:proofErr w:type="spellEnd"/>
      <w:r w:rsidR="00F314D4" w:rsidRPr="00353F4F">
        <w:rPr>
          <w:sz w:val="32"/>
          <w:szCs w:val="32"/>
        </w:rPr>
        <w:t xml:space="preserve"> Costa; Coordenador-Adjunto – Sr. José Carlos Castro; Secretário – Sr. Fernando Teles e Secretária-Adjunta – Sra. </w:t>
      </w:r>
      <w:proofErr w:type="spellStart"/>
      <w:r w:rsidR="00F314D4" w:rsidRPr="00353F4F">
        <w:rPr>
          <w:sz w:val="32"/>
          <w:szCs w:val="32"/>
        </w:rPr>
        <w:t>Nadja</w:t>
      </w:r>
      <w:proofErr w:type="spellEnd"/>
      <w:r w:rsidR="00F314D4" w:rsidRPr="00353F4F">
        <w:rPr>
          <w:sz w:val="32"/>
          <w:szCs w:val="32"/>
        </w:rPr>
        <w:t xml:space="preserve"> Peixoto.   </w:t>
      </w:r>
      <w:r w:rsidR="00A75DAA" w:rsidRPr="00353F4F">
        <w:rPr>
          <w:b/>
          <w:sz w:val="32"/>
          <w:szCs w:val="32"/>
          <w:u w:val="single"/>
        </w:rPr>
        <w:t>Item II</w:t>
      </w:r>
      <w:r w:rsidR="00F314D4" w:rsidRPr="00353F4F">
        <w:rPr>
          <w:b/>
          <w:sz w:val="32"/>
          <w:szCs w:val="32"/>
          <w:u w:val="single"/>
        </w:rPr>
        <w:t>I</w:t>
      </w:r>
      <w:r w:rsidR="00A75DAA" w:rsidRPr="00353F4F">
        <w:rPr>
          <w:b/>
          <w:sz w:val="32"/>
          <w:szCs w:val="32"/>
          <w:u w:val="single"/>
        </w:rPr>
        <w:t xml:space="preserve"> da Pauta: Tema livre</w:t>
      </w:r>
      <w:r w:rsidR="00A75DAA" w:rsidRPr="00353F4F">
        <w:rPr>
          <w:sz w:val="32"/>
          <w:szCs w:val="32"/>
        </w:rPr>
        <w:t xml:space="preserve">   -  </w:t>
      </w:r>
      <w:r w:rsidR="008B5DBD" w:rsidRPr="00353F4F">
        <w:rPr>
          <w:sz w:val="32"/>
          <w:szCs w:val="32"/>
        </w:rPr>
        <w:t xml:space="preserve">A Sra. Valéria Bezerra anunciou sua aposentadoria e que, por consequência, não mais representará a Receita Federal do Brasil, neste Fórum. Por outro lado, foi informado pelo Sr. Pedro Guido que ela não irá se afastar do FOCCO, uma vez que estará representando, aqui, o Instituto Sílvio Viana, juntamente com o informante. </w:t>
      </w:r>
      <w:r w:rsidR="00291122" w:rsidRPr="00353F4F">
        <w:rPr>
          <w:sz w:val="32"/>
          <w:szCs w:val="32"/>
        </w:rPr>
        <w:t xml:space="preserve">Continuando, o Sr. P. Guido comunicou a instituição do Projeto Mudamos </w:t>
      </w:r>
      <w:r w:rsidR="00FB7A02" w:rsidRPr="00353F4F">
        <w:rPr>
          <w:sz w:val="32"/>
          <w:szCs w:val="32"/>
        </w:rPr>
        <w:t>(</w:t>
      </w:r>
      <w:r w:rsidR="00291122" w:rsidRPr="00353F4F">
        <w:rPr>
          <w:sz w:val="32"/>
          <w:szCs w:val="32"/>
        </w:rPr>
        <w:t>+</w:t>
      </w:r>
      <w:r w:rsidR="00FB7A02" w:rsidRPr="00353F4F">
        <w:rPr>
          <w:sz w:val="32"/>
          <w:szCs w:val="32"/>
        </w:rPr>
        <w:t xml:space="preserve">), que tem como um de seus objetivos restringir as despesas com assessores das Câmaras de Vereadores.  </w:t>
      </w:r>
      <w:r w:rsidR="00F314D4" w:rsidRPr="00353F4F">
        <w:rPr>
          <w:b/>
          <w:sz w:val="32"/>
          <w:szCs w:val="32"/>
          <w:u w:val="single"/>
        </w:rPr>
        <w:t xml:space="preserve">Item </w:t>
      </w:r>
      <w:r w:rsidR="00FB7A02" w:rsidRPr="00353F4F">
        <w:rPr>
          <w:b/>
          <w:sz w:val="32"/>
          <w:szCs w:val="32"/>
          <w:u w:val="single"/>
        </w:rPr>
        <w:t>I</w:t>
      </w:r>
      <w:r w:rsidR="00F314D4" w:rsidRPr="00353F4F">
        <w:rPr>
          <w:b/>
          <w:sz w:val="32"/>
          <w:szCs w:val="32"/>
          <w:u w:val="single"/>
        </w:rPr>
        <w:t>V</w:t>
      </w:r>
      <w:r w:rsidR="00FB7A02" w:rsidRPr="00353F4F">
        <w:rPr>
          <w:b/>
          <w:sz w:val="32"/>
          <w:szCs w:val="32"/>
          <w:u w:val="single"/>
        </w:rPr>
        <w:t xml:space="preserve"> da Pauta: Definição dos locais das próximas reuniões e encerramento</w:t>
      </w:r>
      <w:r w:rsidR="00FB7A02" w:rsidRPr="00353F4F">
        <w:rPr>
          <w:sz w:val="32"/>
          <w:szCs w:val="32"/>
        </w:rPr>
        <w:t xml:space="preserve"> - Quanto ao local da próxima reunião, esta deverá acontecer na sede da Secretaria Muni</w:t>
      </w:r>
      <w:r w:rsidR="000742C5" w:rsidRPr="00353F4F">
        <w:rPr>
          <w:sz w:val="32"/>
          <w:szCs w:val="32"/>
        </w:rPr>
        <w:t>cipal de Controle Interno desta</w:t>
      </w:r>
      <w:r w:rsidR="00FB7A02" w:rsidRPr="00353F4F">
        <w:rPr>
          <w:sz w:val="32"/>
          <w:szCs w:val="32"/>
        </w:rPr>
        <w:t xml:space="preserve"> cidade,</w:t>
      </w:r>
      <w:r w:rsidR="000742C5" w:rsidRPr="00353F4F">
        <w:rPr>
          <w:sz w:val="32"/>
          <w:szCs w:val="32"/>
        </w:rPr>
        <w:t xml:space="preserve"> sita na Rua Sá e Albuquerque, nº 235 – Jaraguá,</w:t>
      </w:r>
      <w:r w:rsidR="00FB7A02" w:rsidRPr="00353F4F">
        <w:rPr>
          <w:sz w:val="32"/>
          <w:szCs w:val="32"/>
        </w:rPr>
        <w:t xml:space="preserve"> </w:t>
      </w:r>
      <w:r w:rsidR="000742C5" w:rsidRPr="00353F4F">
        <w:rPr>
          <w:sz w:val="32"/>
          <w:szCs w:val="32"/>
        </w:rPr>
        <w:t>já no dia 3 de março do corrente</w:t>
      </w:r>
      <w:r w:rsidR="00FB7A02" w:rsidRPr="00353F4F">
        <w:rPr>
          <w:sz w:val="32"/>
          <w:szCs w:val="32"/>
        </w:rPr>
        <w:t xml:space="preserve">, 1ª terça-feira do mês. </w:t>
      </w:r>
      <w:r w:rsidR="00FB7A02" w:rsidRPr="00353F4F">
        <w:rPr>
          <w:rStyle w:val="CitaoHTML"/>
          <w:rFonts w:eastAsiaTheme="majorEastAsia"/>
          <w:color w:val="auto"/>
          <w:sz w:val="32"/>
          <w:szCs w:val="32"/>
        </w:rPr>
        <w:t>Não havendo mais nada a ser discutid</w:t>
      </w:r>
      <w:r w:rsidR="000742C5" w:rsidRPr="00353F4F">
        <w:rPr>
          <w:rStyle w:val="CitaoHTML"/>
          <w:rFonts w:eastAsiaTheme="majorEastAsia"/>
          <w:color w:val="auto"/>
          <w:sz w:val="32"/>
          <w:szCs w:val="32"/>
        </w:rPr>
        <w:t>o, foi encerrada a reunião às 16 horas e cinquenta minutos,</w:t>
      </w:r>
      <w:r w:rsidR="00FB7A02" w:rsidRPr="00353F4F">
        <w:rPr>
          <w:rStyle w:val="CitaoHTML"/>
          <w:rFonts w:eastAsiaTheme="majorEastAsia"/>
          <w:color w:val="auto"/>
          <w:sz w:val="32"/>
          <w:szCs w:val="32"/>
        </w:rPr>
        <w:t xml:space="preserve"> com o Sr. </w:t>
      </w:r>
      <w:proofErr w:type="spellStart"/>
      <w:r w:rsidR="00FB7A02" w:rsidRPr="00353F4F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="00FB7A02" w:rsidRPr="00353F4F">
        <w:rPr>
          <w:rStyle w:val="CitaoHTML"/>
          <w:rFonts w:eastAsiaTheme="majorEastAsia"/>
          <w:color w:val="auto"/>
          <w:sz w:val="32"/>
          <w:szCs w:val="32"/>
        </w:rPr>
        <w:t xml:space="preserve"> Costa reiterando o agrad</w:t>
      </w:r>
      <w:r w:rsidR="000742C5" w:rsidRPr="00353F4F">
        <w:rPr>
          <w:rStyle w:val="CitaoHTML"/>
          <w:rFonts w:eastAsiaTheme="majorEastAsia"/>
          <w:color w:val="auto"/>
          <w:sz w:val="32"/>
          <w:szCs w:val="32"/>
        </w:rPr>
        <w:t xml:space="preserve">ecimento pela presença de todos. </w:t>
      </w:r>
      <w:r w:rsidR="00FB7A02" w:rsidRPr="00353F4F">
        <w:rPr>
          <w:rStyle w:val="CitaoHTML"/>
          <w:rFonts w:eastAsiaTheme="majorEastAsia"/>
          <w:color w:val="auto"/>
          <w:sz w:val="32"/>
          <w:szCs w:val="32"/>
        </w:rPr>
        <w:t xml:space="preserve">Assinam a Ata os Srs. </w:t>
      </w:r>
      <w:proofErr w:type="spellStart"/>
      <w:r w:rsidR="00FB7A02" w:rsidRPr="00353F4F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="00FB7A02" w:rsidRPr="00353F4F">
        <w:rPr>
          <w:rStyle w:val="CitaoHTML"/>
          <w:rFonts w:eastAsiaTheme="majorEastAsia"/>
          <w:color w:val="auto"/>
          <w:sz w:val="32"/>
          <w:szCs w:val="32"/>
        </w:rPr>
        <w:t xml:space="preserve"> da Silva Costa – </w:t>
      </w:r>
      <w:r w:rsidR="00FB7A02" w:rsidRPr="00353F4F">
        <w:rPr>
          <w:rStyle w:val="CitaoHTML"/>
          <w:rFonts w:eastAsiaTheme="majorEastAsia"/>
          <w:color w:val="auto"/>
          <w:sz w:val="32"/>
          <w:szCs w:val="32"/>
        </w:rPr>
        <w:lastRenderedPageBreak/>
        <w:t>Coordenador e Fernando Teles de Farias – Secretário, juntamente com os demais membros presentes.</w:t>
      </w:r>
    </w:p>
    <w:p w:rsidR="000742C5" w:rsidRDefault="000742C5" w:rsidP="00353F4F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121BED" w:rsidRPr="00353F4F" w:rsidRDefault="00121BED" w:rsidP="00353F4F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0742C5" w:rsidRPr="00353F4F" w:rsidRDefault="000742C5" w:rsidP="00121BE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proofErr w:type="spellStart"/>
      <w:r w:rsidRPr="00353F4F">
        <w:rPr>
          <w:rStyle w:val="CitaoHTML"/>
          <w:rFonts w:eastAsiaTheme="majorEastAsia"/>
          <w:color w:val="auto"/>
          <w:sz w:val="32"/>
          <w:szCs w:val="32"/>
        </w:rPr>
        <w:t>Claudivan</w:t>
      </w:r>
      <w:proofErr w:type="spellEnd"/>
      <w:r w:rsidRPr="00353F4F">
        <w:rPr>
          <w:rStyle w:val="CitaoHTML"/>
          <w:rFonts w:eastAsiaTheme="majorEastAsia"/>
          <w:color w:val="auto"/>
          <w:sz w:val="32"/>
          <w:szCs w:val="32"/>
        </w:rPr>
        <w:t xml:space="preserve"> da Silva Costa</w:t>
      </w:r>
    </w:p>
    <w:p w:rsidR="000742C5" w:rsidRPr="00353F4F" w:rsidRDefault="000742C5" w:rsidP="00121BE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353F4F">
        <w:rPr>
          <w:rStyle w:val="CitaoHTML"/>
          <w:rFonts w:eastAsiaTheme="majorEastAsia"/>
          <w:color w:val="auto"/>
          <w:sz w:val="32"/>
          <w:szCs w:val="32"/>
        </w:rPr>
        <w:t>Coordenador</w:t>
      </w:r>
    </w:p>
    <w:p w:rsidR="000742C5" w:rsidRPr="00353F4F" w:rsidRDefault="000742C5" w:rsidP="00121BE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0742C5" w:rsidRPr="00353F4F" w:rsidRDefault="000742C5" w:rsidP="00121BE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353F4F">
        <w:rPr>
          <w:rStyle w:val="CitaoHTML"/>
          <w:rFonts w:eastAsiaTheme="majorEastAsia"/>
          <w:color w:val="auto"/>
          <w:sz w:val="32"/>
          <w:szCs w:val="32"/>
        </w:rPr>
        <w:t>Fernando Teles de Farias</w:t>
      </w:r>
    </w:p>
    <w:p w:rsidR="000742C5" w:rsidRPr="00353F4F" w:rsidRDefault="000742C5" w:rsidP="00121BE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353F4F">
        <w:rPr>
          <w:rStyle w:val="CitaoHTML"/>
          <w:rFonts w:eastAsiaTheme="majorEastAsia"/>
          <w:color w:val="auto"/>
          <w:sz w:val="32"/>
          <w:szCs w:val="32"/>
        </w:rPr>
        <w:t>Secretário</w:t>
      </w:r>
    </w:p>
    <w:p w:rsidR="00C67E4D" w:rsidRPr="00353F4F" w:rsidRDefault="00C67E4D" w:rsidP="00121BED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Pedro Guido da Silva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ISV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 xml:space="preserve">Antônio </w:t>
      </w:r>
      <w:proofErr w:type="spellStart"/>
      <w:r w:rsidRPr="00353F4F">
        <w:rPr>
          <w:sz w:val="32"/>
          <w:szCs w:val="32"/>
        </w:rPr>
        <w:t>Estanislau</w:t>
      </w:r>
      <w:proofErr w:type="spellEnd"/>
      <w:r w:rsidRPr="00353F4F">
        <w:rPr>
          <w:sz w:val="32"/>
          <w:szCs w:val="32"/>
        </w:rPr>
        <w:t xml:space="preserve"> de Oliveira Neto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PMM/SMCI-Maceió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</w:p>
    <w:p w:rsidR="00C67E4D" w:rsidRPr="00353F4F" w:rsidRDefault="00C67E4D" w:rsidP="00121BED">
      <w:pPr>
        <w:jc w:val="center"/>
        <w:rPr>
          <w:sz w:val="32"/>
          <w:szCs w:val="32"/>
        </w:rPr>
      </w:pPr>
      <w:proofErr w:type="spellStart"/>
      <w:r w:rsidRPr="00353F4F">
        <w:rPr>
          <w:sz w:val="32"/>
          <w:szCs w:val="32"/>
        </w:rPr>
        <w:t>Thyago</w:t>
      </w:r>
      <w:proofErr w:type="spellEnd"/>
      <w:r w:rsidRPr="00353F4F">
        <w:rPr>
          <w:sz w:val="32"/>
          <w:szCs w:val="32"/>
        </w:rPr>
        <w:t xml:space="preserve"> Sampaio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UFAL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José Carlos Castro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MPE/AL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Rodrigo Siqueira Cavalcante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TCE/AL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Gustavo Henrique Albuquerque Santos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MPC/AL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Victor Silva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APROMAL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Valéria Bezerra</w:t>
      </w:r>
    </w:p>
    <w:p w:rsidR="00C67E4D" w:rsidRPr="00353F4F" w:rsidRDefault="00C67E4D" w:rsidP="00121BED">
      <w:pPr>
        <w:jc w:val="center"/>
        <w:rPr>
          <w:sz w:val="32"/>
          <w:szCs w:val="32"/>
        </w:rPr>
      </w:pPr>
      <w:r w:rsidRPr="00353F4F">
        <w:rPr>
          <w:sz w:val="32"/>
          <w:szCs w:val="32"/>
        </w:rPr>
        <w:t>RFB</w:t>
      </w:r>
    </w:p>
    <w:sectPr w:rsidR="00C67E4D" w:rsidRPr="00353F4F" w:rsidSect="00146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276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E9" w:rsidRDefault="00DC34E9">
      <w:r>
        <w:separator/>
      </w:r>
    </w:p>
  </w:endnote>
  <w:endnote w:type="continuationSeparator" w:id="0">
    <w:p w:rsidR="00DC34E9" w:rsidRDefault="00DC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DC34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DC34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DC34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E9" w:rsidRDefault="00DC34E9">
      <w:r>
        <w:separator/>
      </w:r>
    </w:p>
  </w:footnote>
  <w:footnote w:type="continuationSeparator" w:id="0">
    <w:p w:rsidR="00DC34E9" w:rsidRDefault="00DC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DC34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C" w:rsidRDefault="000A55D1">
    <w:pPr>
      <w:pStyle w:val="Cabealho"/>
    </w:pPr>
    <w:r w:rsidRPr="00A51747">
      <w:rPr>
        <w:noProof/>
      </w:rPr>
      <w:drawing>
        <wp:anchor distT="0" distB="0" distL="114300" distR="114300" simplePos="0" relativeHeight="251659264" behindDoc="0" locked="0" layoutInCell="1" allowOverlap="1" wp14:anchorId="6FE62361" wp14:editId="6AE83473">
          <wp:simplePos x="0" y="0"/>
          <wp:positionH relativeFrom="column">
            <wp:posOffset>-41910</wp:posOffset>
          </wp:positionH>
          <wp:positionV relativeFrom="paragraph">
            <wp:posOffset>-354330</wp:posOffset>
          </wp:positionV>
          <wp:extent cx="5400675" cy="1257300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DC34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66"/>
    <w:rsid w:val="00003865"/>
    <w:rsid w:val="00005F8D"/>
    <w:rsid w:val="0003414A"/>
    <w:rsid w:val="000742C5"/>
    <w:rsid w:val="00083A39"/>
    <w:rsid w:val="000A4F99"/>
    <w:rsid w:val="000A55D1"/>
    <w:rsid w:val="000B3F5F"/>
    <w:rsid w:val="000D7F1D"/>
    <w:rsid w:val="000E6B8D"/>
    <w:rsid w:val="00121BED"/>
    <w:rsid w:val="00140A78"/>
    <w:rsid w:val="001456E0"/>
    <w:rsid w:val="00145A9C"/>
    <w:rsid w:val="00162BAC"/>
    <w:rsid w:val="001637FD"/>
    <w:rsid w:val="001958A8"/>
    <w:rsid w:val="001A1BEE"/>
    <w:rsid w:val="001E228A"/>
    <w:rsid w:val="0020597C"/>
    <w:rsid w:val="00226773"/>
    <w:rsid w:val="0023020B"/>
    <w:rsid w:val="0024238F"/>
    <w:rsid w:val="00291122"/>
    <w:rsid w:val="002E7598"/>
    <w:rsid w:val="002E766F"/>
    <w:rsid w:val="002F2E3D"/>
    <w:rsid w:val="002F5049"/>
    <w:rsid w:val="00300DF1"/>
    <w:rsid w:val="003013DA"/>
    <w:rsid w:val="00353F4F"/>
    <w:rsid w:val="003632CC"/>
    <w:rsid w:val="003E2113"/>
    <w:rsid w:val="003F77DE"/>
    <w:rsid w:val="004926C0"/>
    <w:rsid w:val="00505136"/>
    <w:rsid w:val="005220AE"/>
    <w:rsid w:val="005357F6"/>
    <w:rsid w:val="00556636"/>
    <w:rsid w:val="00571BFF"/>
    <w:rsid w:val="00573F8B"/>
    <w:rsid w:val="00580023"/>
    <w:rsid w:val="0058014F"/>
    <w:rsid w:val="005947EA"/>
    <w:rsid w:val="005A4BFB"/>
    <w:rsid w:val="005B2C34"/>
    <w:rsid w:val="005D5205"/>
    <w:rsid w:val="00611DF7"/>
    <w:rsid w:val="00614CAD"/>
    <w:rsid w:val="00620C46"/>
    <w:rsid w:val="00667A66"/>
    <w:rsid w:val="006805EF"/>
    <w:rsid w:val="00685FAF"/>
    <w:rsid w:val="006A5023"/>
    <w:rsid w:val="006B7AD4"/>
    <w:rsid w:val="00734CD5"/>
    <w:rsid w:val="0077165D"/>
    <w:rsid w:val="00772A59"/>
    <w:rsid w:val="0079121F"/>
    <w:rsid w:val="007D1788"/>
    <w:rsid w:val="007E3C3B"/>
    <w:rsid w:val="007E77B3"/>
    <w:rsid w:val="007F3B00"/>
    <w:rsid w:val="00801E77"/>
    <w:rsid w:val="00806620"/>
    <w:rsid w:val="008278CE"/>
    <w:rsid w:val="00850877"/>
    <w:rsid w:val="00851D60"/>
    <w:rsid w:val="0089589B"/>
    <w:rsid w:val="008B5DBD"/>
    <w:rsid w:val="008D032B"/>
    <w:rsid w:val="00917282"/>
    <w:rsid w:val="009443B0"/>
    <w:rsid w:val="00A03CA9"/>
    <w:rsid w:val="00A43254"/>
    <w:rsid w:val="00A43AF5"/>
    <w:rsid w:val="00A67FF4"/>
    <w:rsid w:val="00A75DAA"/>
    <w:rsid w:val="00AC7CAB"/>
    <w:rsid w:val="00AD23A3"/>
    <w:rsid w:val="00AD5F12"/>
    <w:rsid w:val="00AE2C17"/>
    <w:rsid w:val="00B07A8C"/>
    <w:rsid w:val="00B1329E"/>
    <w:rsid w:val="00B20B0C"/>
    <w:rsid w:val="00B21A2C"/>
    <w:rsid w:val="00B622A7"/>
    <w:rsid w:val="00B64F95"/>
    <w:rsid w:val="00B84AA1"/>
    <w:rsid w:val="00B94965"/>
    <w:rsid w:val="00BA59DA"/>
    <w:rsid w:val="00BE17AD"/>
    <w:rsid w:val="00BF0463"/>
    <w:rsid w:val="00C67E4D"/>
    <w:rsid w:val="00CA3BA7"/>
    <w:rsid w:val="00CB4394"/>
    <w:rsid w:val="00D6282C"/>
    <w:rsid w:val="00D72EDB"/>
    <w:rsid w:val="00DB5206"/>
    <w:rsid w:val="00DC34E9"/>
    <w:rsid w:val="00DD2246"/>
    <w:rsid w:val="00DE3F31"/>
    <w:rsid w:val="00DF4AAF"/>
    <w:rsid w:val="00E40E12"/>
    <w:rsid w:val="00E4785E"/>
    <w:rsid w:val="00E627B7"/>
    <w:rsid w:val="00E65CE7"/>
    <w:rsid w:val="00EA2312"/>
    <w:rsid w:val="00EB057D"/>
    <w:rsid w:val="00EE3F82"/>
    <w:rsid w:val="00F01683"/>
    <w:rsid w:val="00F1684F"/>
    <w:rsid w:val="00F22C59"/>
    <w:rsid w:val="00F22CA1"/>
    <w:rsid w:val="00F25011"/>
    <w:rsid w:val="00F314D4"/>
    <w:rsid w:val="00F70E15"/>
    <w:rsid w:val="00F724A6"/>
    <w:rsid w:val="00F74B3F"/>
    <w:rsid w:val="00F81368"/>
    <w:rsid w:val="00FA6793"/>
    <w:rsid w:val="00FB7A02"/>
    <w:rsid w:val="00FC0106"/>
    <w:rsid w:val="00FC406B"/>
    <w:rsid w:val="00FD3B54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CC331-E066-4BEC-AD5D-59A8660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7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67A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7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A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667A66"/>
    <w:rPr>
      <w:i w:val="0"/>
      <w:iCs w:val="0"/>
      <w:color w:val="006621"/>
    </w:rPr>
  </w:style>
  <w:style w:type="paragraph" w:styleId="Rodap">
    <w:name w:val="footer"/>
    <w:basedOn w:val="Normal"/>
    <w:link w:val="RodapChar"/>
    <w:uiPriority w:val="99"/>
    <w:unhideWhenUsed/>
    <w:rsid w:val="00667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A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7A66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66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1766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36</cp:revision>
  <dcterms:created xsi:type="dcterms:W3CDTF">2020-02-07T00:03:00Z</dcterms:created>
  <dcterms:modified xsi:type="dcterms:W3CDTF">2020-02-24T14:25:00Z</dcterms:modified>
</cp:coreProperties>
</file>